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Ethnocentrism    </w:t>
      </w:r>
      <w:r>
        <w:t xml:space="preserve">   Classism    </w:t>
      </w:r>
      <w:r>
        <w:t xml:space="preserve">   Bigotry    </w:t>
      </w:r>
      <w:r>
        <w:t xml:space="preserve">   Ally    </w:t>
      </w:r>
      <w:r>
        <w:t xml:space="preserve">   Social justice    </w:t>
      </w:r>
      <w:r>
        <w:t xml:space="preserve">   Racism    </w:t>
      </w:r>
      <w:r>
        <w:t xml:space="preserve">   Prejudice    </w:t>
      </w:r>
      <w:r>
        <w:t xml:space="preserve">   Discrimination    </w:t>
      </w:r>
      <w:r>
        <w:t xml:space="preserve">   Feminism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</dc:title>
  <dcterms:created xsi:type="dcterms:W3CDTF">2021-10-11T16:55:02Z</dcterms:created>
  <dcterms:modified xsi:type="dcterms:W3CDTF">2021-10-11T16:55:02Z</dcterms:modified>
</cp:coreProperties>
</file>