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Reform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community based on a vision of the perfect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teaching of males and females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one of the first white abolitionist to call for an immediate end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Called for equal pay and college training for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refusing to obey laws considered unjust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one of the best-known African American Abolitionist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state-supported school for training high school graduates to become teachers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drinking little or no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underground rail 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sought the end of slavery in the United States in the early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religious meeting </w:t>
            </w:r>
          </w:p>
        </w:tc>
      </w:tr>
    </w:tbl>
    <w:p>
      <w:pPr>
        <w:pStyle w:val="WordBankMedium"/>
      </w:pPr>
      <w:r>
        <w:t xml:space="preserve">   Revival     </w:t>
      </w:r>
      <w:r>
        <w:t xml:space="preserve">   Utopia     </w:t>
      </w:r>
      <w:r>
        <w:t xml:space="preserve">   temperance     </w:t>
      </w:r>
      <w:r>
        <w:t xml:space="preserve">   Normal School     </w:t>
      </w:r>
      <w:r>
        <w:t xml:space="preserve">   Civil disobedience    </w:t>
      </w:r>
      <w:r>
        <w:t xml:space="preserve">   Abolitionist     </w:t>
      </w:r>
      <w:r>
        <w:t xml:space="preserve">   suffrage     </w:t>
      </w:r>
      <w:r>
        <w:t xml:space="preserve">   coeducation     </w:t>
      </w:r>
      <w:r>
        <w:t xml:space="preserve">   Frederick Douglass     </w:t>
      </w:r>
      <w:r>
        <w:t xml:space="preserve">   Harriet Tubman    </w:t>
      </w:r>
      <w:r>
        <w:t xml:space="preserve">   Susan B Anthony     </w:t>
      </w:r>
      <w:r>
        <w:t xml:space="preserve">   William Garrison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Reform </dc:title>
  <dcterms:created xsi:type="dcterms:W3CDTF">2021-10-11T16:56:24Z</dcterms:created>
  <dcterms:modified xsi:type="dcterms:W3CDTF">2021-10-11T16:56:24Z</dcterms:modified>
</cp:coreProperties>
</file>