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Citizens    </w:t>
      </w:r>
      <w:r>
        <w:t xml:space="preserve">   Agora    </w:t>
      </w:r>
      <w:r>
        <w:t xml:space="preserve">   Fables    </w:t>
      </w:r>
      <w:r>
        <w:t xml:space="preserve">   Mythology    </w:t>
      </w:r>
      <w:r>
        <w:t xml:space="preserve">   Oligarchy    </w:t>
      </w:r>
      <w:r>
        <w:t xml:space="preserve">   Acropolis    </w:t>
      </w:r>
      <w:r>
        <w:t xml:space="preserve">   Aesop    </w:t>
      </w:r>
      <w:r>
        <w:t xml:space="preserve">   Pericles    </w:t>
      </w:r>
      <w:r>
        <w:t xml:space="preserve">   Aristocrats    </w:t>
      </w:r>
      <w:r>
        <w:t xml:space="preserve">   Classical age    </w:t>
      </w:r>
      <w:r>
        <w:t xml:space="preserve">   Sappho    </w:t>
      </w:r>
      <w:r>
        <w:t xml:space="preserve">   Tyrant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2021-10-11T16:56:37Z</dcterms:created>
  <dcterms:modified xsi:type="dcterms:W3CDTF">2021-10-11T16:56:37Z</dcterms:modified>
</cp:coreProperties>
</file>