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Social Stratification Vocabulary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6</w:t>
            </w:r>
          </w:p>
        </w:tc>
        <w:tc>
          <w:p/>
        </w:tc>
        <w:tc>
          <w:tcPr>
            <w:tcBorders>
              <w:top w:val="single"/>
              <w:bottom w:val="single"/>
              <w:left w:val="single"/>
              <w:right w:val="single"/>
            </w:tcBorders>
            <w:vAlign w:val="top"/>
          </w:tcPr>
          <w:p>
            <w:pPr>
              <w:pStyle w:val="CrossgridSmall"/>
            </w:pPr>
            <w:r>
              <w:t xml:space="preserve">7</w:t>
            </w:r>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social position groups hold relative to the economic, social, political, and cultural resources of society</w:t>
            </w:r>
          </w:p>
          <w:p>
            <w:pPr>
              <w:keepLines/>
              <w:pStyle w:val="CluesTiny"/>
            </w:pPr>
            <w:r>
              <w:rPr>
                <w:b w:val="true"/>
                <w:bCs w:val="true"/>
              </w:rPr>
              <w:t xml:space="preserve">10. </w:t>
            </w:r>
            <w:r>
              <w:t xml:space="preserve">The figure established by the government to indicate the amount of money needed to support the basic needs of a household</w:t>
            </w:r>
          </w:p>
          <w:p>
            <w:pPr>
              <w:keepLines/>
              <w:pStyle w:val="CluesTiny"/>
            </w:pPr>
            <w:r>
              <w:rPr>
                <w:b w:val="true"/>
                <w:bCs w:val="true"/>
              </w:rPr>
              <w:t xml:space="preserve">11. </w:t>
            </w:r>
            <w:r>
              <w:t xml:space="preserve">The belief that all members of each race possess characteristics or abilities specific to that race, especially so as to distinguish it as inferior or superior to another race or races</w:t>
            </w:r>
          </w:p>
          <w:p>
            <w:pPr>
              <w:keepLines/>
              <w:pStyle w:val="CluesTiny"/>
            </w:pPr>
            <w:r>
              <w:rPr>
                <w:b w:val="true"/>
                <w:bCs w:val="true"/>
              </w:rPr>
              <w:t xml:space="preserve">12. </w:t>
            </w:r>
            <w:r>
              <w:t xml:space="preserve">Preconceived opinion that is not based on reason or actual experience</w:t>
            </w:r>
          </w:p>
          <w:p>
            <w:pPr>
              <w:keepLines/>
              <w:pStyle w:val="CluesTiny"/>
            </w:pPr>
            <w:r>
              <w:rPr>
                <w:b w:val="true"/>
                <w:bCs w:val="true"/>
              </w:rPr>
              <w:t xml:space="preserve">13. </w:t>
            </w:r>
            <w:r>
              <w:t xml:space="preserve">The unjust or prejudicial treatment of different categories of people or things, especially on the grounds of race, age, or sex</w:t>
            </w:r>
          </w:p>
        </w:tc>
        <w:tc>
          <w:p>
            <w:pPr>
              <w:pStyle w:val="CluesTiny"/>
            </w:pPr>
            <w:r>
              <w:rPr>
                <w:b w:val="true"/>
                <w:bCs w:val="true"/>
              </w:rPr>
              <w:t xml:space="preserve">Down</w:t>
            </w:r>
          </w:p>
          <w:p>
            <w:pPr>
              <w:keepLines/>
              <w:pStyle w:val="CluesTiny"/>
            </w:pPr>
            <w:r>
              <w:rPr>
                <w:b w:val="true"/>
                <w:bCs w:val="true"/>
              </w:rPr>
              <w:t xml:space="preserve">1. </w:t>
            </w:r>
            <w:r>
              <w:t xml:space="preserve">The division of society into groups arranged in a social ranking based on access to wealth, power, and prestige</w:t>
            </w:r>
          </w:p>
          <w:p>
            <w:pPr>
              <w:keepLines/>
              <w:pStyle w:val="CluesTiny"/>
            </w:pPr>
            <w:r>
              <w:rPr>
                <w:b w:val="true"/>
                <w:bCs w:val="true"/>
              </w:rPr>
              <w:t xml:space="preserve">2. </w:t>
            </w:r>
            <w:r>
              <w:t xml:space="preserve">The awareness that a class structure exists and feeling of shared identification with others in one’s class with whom one perceives common life chances</w:t>
            </w:r>
          </w:p>
          <w:p>
            <w:pPr>
              <w:keepLines/>
              <w:pStyle w:val="CluesTiny"/>
            </w:pPr>
            <w:r>
              <w:rPr>
                <w:b w:val="true"/>
                <w:bCs w:val="true"/>
              </w:rPr>
              <w:t xml:space="preserve">3. </w:t>
            </w:r>
            <w:r>
              <w:t xml:space="preserve">A measure of class standing, typically indicated by income, occupational prestige, and educational attainment</w:t>
            </w:r>
          </w:p>
          <w:p>
            <w:pPr>
              <w:keepLines/>
              <w:pStyle w:val="CluesTiny"/>
            </w:pPr>
            <w:r>
              <w:rPr>
                <w:b w:val="true"/>
                <w:bCs w:val="true"/>
              </w:rPr>
              <w:t xml:space="preserve">5. </w:t>
            </w:r>
            <w:r>
              <w:t xml:space="preserve">A widely held but fixed and oversimplified image or idea of a particular type of person or group</w:t>
            </w:r>
          </w:p>
          <w:p>
            <w:pPr>
              <w:keepLines/>
              <w:pStyle w:val="CluesTiny"/>
            </w:pPr>
            <w:r>
              <w:rPr>
                <w:b w:val="true"/>
                <w:bCs w:val="true"/>
              </w:rPr>
              <w:t xml:space="preserve">6. </w:t>
            </w:r>
            <w:r>
              <w:t xml:space="preserve">A special right, advantage, or immunity granted or available only to a particular person or group of people</w:t>
            </w:r>
          </w:p>
          <w:p>
            <w:pPr>
              <w:keepLines/>
              <w:pStyle w:val="CluesTiny"/>
            </w:pPr>
            <w:r>
              <w:rPr>
                <w:b w:val="true"/>
                <w:bCs w:val="true"/>
              </w:rPr>
              <w:t xml:space="preserve">7. </w:t>
            </w:r>
            <w:r>
              <w:t xml:space="preserve">The movement of individuals, families, or other groups of people within or between social classes</w:t>
            </w:r>
          </w:p>
          <w:p>
            <w:pPr>
              <w:keepLines/>
              <w:pStyle w:val="CluesTiny"/>
            </w:pPr>
            <w:r>
              <w:rPr>
                <w:b w:val="true"/>
                <w:bCs w:val="true"/>
              </w:rPr>
              <w:t xml:space="preserve">8. </w:t>
            </w:r>
            <w:r>
              <w:t xml:space="preserve">The organized pattern of social class in society</w:t>
            </w:r>
          </w:p>
          <w:p>
            <w:pPr>
              <w:keepLines/>
              <w:pStyle w:val="CluesTiny"/>
            </w:pPr>
            <w:r>
              <w:rPr>
                <w:b w:val="true"/>
                <w:bCs w:val="true"/>
              </w:rPr>
              <w:t xml:space="preserve">9. </w:t>
            </w:r>
            <w:r>
              <w:t xml:space="preserve">A group of people who share similar and distinct physical characteristics, as well as shared cultural practices and traits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Stratification Vocabulary</dc:title>
  <dcterms:created xsi:type="dcterms:W3CDTF">2021-10-11T16:56:59Z</dcterms:created>
  <dcterms:modified xsi:type="dcterms:W3CDTF">2021-10-11T16:56:59Z</dcterms:modified>
</cp:coreProperties>
</file>