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Studies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minor change or addition designed to improve a text, piece of legislation</w:t>
            </w:r>
          </w:p>
          <w:p>
            <w:pPr>
              <w:keepLines/>
              <w:pStyle w:val="CluesTiny"/>
            </w:pPr>
            <w:r>
              <w:rPr>
                <w:b w:val="true"/>
                <w:bCs w:val="true"/>
              </w:rPr>
              <w:t xml:space="preserve">4. </w:t>
            </w:r>
            <w:r>
              <w:t xml:space="preserve">the right to vote in political elections</w:t>
            </w:r>
          </w:p>
          <w:p>
            <w:pPr>
              <w:keepLines/>
              <w:pStyle w:val="CluesTiny"/>
            </w:pPr>
            <w:r>
              <w:rPr>
                <w:b w:val="true"/>
                <w:bCs w:val="true"/>
              </w:rPr>
              <w:t xml:space="preserve">6. </w:t>
            </w:r>
            <w:r>
              <w:t xml:space="preserve">happening or developing gradually or in stages; proceeding step by step</w:t>
            </w:r>
          </w:p>
          <w:p>
            <w:pPr>
              <w:keepLines/>
              <w:pStyle w:val="CluesTiny"/>
            </w:pPr>
            <w:r>
              <w:rPr>
                <w:b w:val="true"/>
                <w:bCs w:val="true"/>
              </w:rPr>
              <w:t xml:space="preserve">8. </w:t>
            </w:r>
            <w:r>
              <w:t xml:space="preserve">the development of industries in a country or region on a wide scale</w:t>
            </w:r>
          </w:p>
          <w:p>
            <w:pPr>
              <w:keepLines/>
              <w:pStyle w:val="CluesTiny"/>
            </w:pPr>
            <w:r>
              <w:rPr>
                <w:b w:val="true"/>
                <w:bCs w:val="true"/>
              </w:rPr>
              <w:t xml:space="preserve">9. </w:t>
            </w:r>
            <w:r>
              <w:t xml:space="preserve">a formal or explicit statement or announcement</w:t>
            </w:r>
          </w:p>
          <w:p>
            <w:pPr>
              <w:keepLines/>
              <w:pStyle w:val="CluesTiny"/>
            </w:pPr>
            <w:r>
              <w:rPr>
                <w:b w:val="true"/>
                <w:bCs w:val="true"/>
              </w:rPr>
              <w:t xml:space="preserve">10. </w:t>
            </w:r>
            <w:r>
              <w:t xml:space="preserve">the action of coming to live permanently in a foreign country</w:t>
            </w:r>
          </w:p>
        </w:tc>
        <w:tc>
          <w:p>
            <w:pPr>
              <w:pStyle w:val="CluesTiny"/>
            </w:pPr>
            <w:r>
              <w:rPr>
                <w:b w:val="true"/>
                <w:bCs w:val="true"/>
              </w:rPr>
              <w:t xml:space="preserve">Down</w:t>
            </w:r>
          </w:p>
          <w:p>
            <w:pPr>
              <w:keepLines/>
              <w:pStyle w:val="CluesTiny"/>
            </w:pPr>
            <w:r>
              <w:rPr>
                <w:b w:val="true"/>
                <w:bCs w:val="true"/>
              </w:rPr>
              <w:t xml:space="preserve">1. </w:t>
            </w:r>
            <w:r>
              <w:t xml:space="preserve">a view of or attitude toward a situation or event; an opinion</w:t>
            </w:r>
          </w:p>
          <w:p>
            <w:pPr>
              <w:keepLines/>
              <w:pStyle w:val="CluesTiny"/>
            </w:pPr>
            <w:r>
              <w:rPr>
                <w:b w:val="true"/>
                <w:bCs w:val="true"/>
              </w:rPr>
              <w:t xml:space="preserve">3. </w:t>
            </w:r>
            <w:r>
              <w:t xml:space="preserve">the action of forbidding something</w:t>
            </w:r>
          </w:p>
          <w:p>
            <w:pPr>
              <w:keepLines/>
              <w:pStyle w:val="CluesTiny"/>
            </w:pPr>
            <w:r>
              <w:rPr>
                <w:b w:val="true"/>
                <w:bCs w:val="true"/>
              </w:rPr>
              <w:t xml:space="preserve">5. </w:t>
            </w:r>
            <w:r>
              <w:t xml:space="preserve">a colorless volatile flammable liquid that is produced by the natural fermentation of sugars and is the intoxicating constituent of wine, beer, spirits, and other drinks, and is also used as an industrial solvent and as fuel</w:t>
            </w:r>
          </w:p>
          <w:p>
            <w:pPr>
              <w:keepLines/>
              <w:pStyle w:val="CluesTiny"/>
            </w:pPr>
            <w:r>
              <w:rPr>
                <w:b w:val="true"/>
                <w:bCs w:val="true"/>
              </w:rPr>
              <w:t xml:space="preserve">7. </w:t>
            </w:r>
            <w:r>
              <w:t xml:space="preserve">the act of leaving one's own country to settle permanently in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Crossword puzzle</dc:title>
  <dcterms:created xsi:type="dcterms:W3CDTF">2021-10-11T16:58:43Z</dcterms:created>
  <dcterms:modified xsi:type="dcterms:W3CDTF">2021-10-11T16:58:43Z</dcterms:modified>
</cp:coreProperties>
</file>