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Drought    </w:t>
      </w:r>
      <w:r>
        <w:t xml:space="preserve">   DESERTIFICATION    </w:t>
      </w:r>
      <w:r>
        <w:t xml:space="preserve">   OPEC    </w:t>
      </w:r>
      <w:r>
        <w:t xml:space="preserve">   Oil    </w:t>
      </w:r>
      <w:r>
        <w:t xml:space="preserve">   Natural gas    </w:t>
      </w:r>
      <w:r>
        <w:t xml:space="preserve">   Natural resources    </w:t>
      </w:r>
      <w:r>
        <w:t xml:space="preserve">   Hydroelectric power    </w:t>
      </w:r>
      <w:r>
        <w:t xml:space="preserve">   Drip irrigation    </w:t>
      </w:r>
      <w:r>
        <w:t xml:space="preserve">   Fossil water    </w:t>
      </w:r>
      <w:r>
        <w:t xml:space="preserve">   Underground aquifer    </w:t>
      </w:r>
      <w:r>
        <w:t xml:space="preserve">   Irrigation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Vocabulary </dc:title>
  <dcterms:created xsi:type="dcterms:W3CDTF">2021-10-11T16:57:04Z</dcterms:created>
  <dcterms:modified xsi:type="dcterms:W3CDTF">2021-10-11T16:57:04Z</dcterms:modified>
</cp:coreProperties>
</file>