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in which power is held by the people under a system of free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Trade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corporation that operates in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European concerns, cultures, and values are superior to those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 minority culture adopts a dominant culture and is absorbed into it. It often involves the loss of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world's citizens are becoming increasingly connected to and dependent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shift of a country's  major economic activity from agriculture to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an aware, contributing member of society, especially in regard to global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a group of people in a lower or powerless position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preoccupation  with buying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Assembly of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based on free markets, private ownership of business and industry, and the profit motive</w:t>
            </w:r>
          </w:p>
        </w:tc>
      </w:tr>
    </w:tbl>
    <w:p>
      <w:pPr>
        <w:pStyle w:val="WordBankMedium"/>
      </w:pPr>
      <w:r>
        <w:t xml:space="preserve">   AFN    </w:t>
      </w:r>
      <w:r>
        <w:t xml:space="preserve">   Assimilation    </w:t>
      </w:r>
      <w:r>
        <w:t xml:space="preserve">   Capitalism    </w:t>
      </w:r>
      <w:r>
        <w:t xml:space="preserve">   Consumerism    </w:t>
      </w:r>
      <w:r>
        <w:t xml:space="preserve">   Democracy    </w:t>
      </w:r>
      <w:r>
        <w:t xml:space="preserve">   Eurocentrism    </w:t>
      </w:r>
      <w:r>
        <w:t xml:space="preserve">   Global Citizenship    </w:t>
      </w:r>
      <w:r>
        <w:t xml:space="preserve">   Gobalization    </w:t>
      </w:r>
      <w:r>
        <w:t xml:space="preserve">   Industrialization    </w:t>
      </w:r>
      <w:r>
        <w:t xml:space="preserve">   Marginalization    </w:t>
      </w:r>
      <w:r>
        <w:t xml:space="preserve">   Transnational    </w:t>
      </w:r>
      <w:r>
        <w:t xml:space="preserve">   WTO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Vocabulary Review</dc:title>
  <dcterms:created xsi:type="dcterms:W3CDTF">2021-10-11T16:58:51Z</dcterms:created>
  <dcterms:modified xsi:type="dcterms:W3CDTF">2021-10-11T16:58:51Z</dcterms:modified>
</cp:coreProperties>
</file>