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Cultural 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Bootlegger    </w:t>
      </w:r>
      <w:r>
        <w:t xml:space="preserve">   Volstead Act    </w:t>
      </w:r>
      <w:r>
        <w:t xml:space="preserve">   Eighteenth Amendment    </w:t>
      </w:r>
      <w:r>
        <w:t xml:space="preserve">   Prohibition    </w:t>
      </w:r>
      <w:r>
        <w:t xml:space="preserve">   Ku Klux Klan    </w:t>
      </w:r>
      <w:r>
        <w:t xml:space="preserve">   Quota System    </w:t>
      </w:r>
      <w:r>
        <w:t xml:space="preserve">   Clarence Darrow    </w:t>
      </w:r>
      <w:r>
        <w:t xml:space="preserve">   Scopes Trial    </w:t>
      </w:r>
      <w:r>
        <w:t xml:space="preserve">   Fundamentalism    </w:t>
      </w:r>
      <w:r>
        <w:t xml:space="preserve">   Modernism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Cultural Tensions</dc:title>
  <dcterms:created xsi:type="dcterms:W3CDTF">2021-10-11T16:54:07Z</dcterms:created>
  <dcterms:modified xsi:type="dcterms:W3CDTF">2021-10-11T16:54:07Z</dcterms:modified>
</cp:coreProperties>
</file>