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and Emotional Flexibility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coping skills    </w:t>
      </w:r>
      <w:r>
        <w:t xml:space="preserve">   transition    </w:t>
      </w:r>
      <w:r>
        <w:t xml:space="preserve">   community    </w:t>
      </w:r>
      <w:r>
        <w:t xml:space="preserve">   problem solving    </w:t>
      </w:r>
      <w:r>
        <w:t xml:space="preserve">   adjust    </w:t>
      </w:r>
      <w:r>
        <w:t xml:space="preserve">   needs    </w:t>
      </w:r>
      <w:r>
        <w:t xml:space="preserve">   decisions    </w:t>
      </w:r>
      <w:r>
        <w:t xml:space="preserve">   assertive    </w:t>
      </w:r>
      <w:r>
        <w:t xml:space="preserve">   Aggressive    </w:t>
      </w:r>
      <w:r>
        <w:t xml:space="preserve">   conflict    </w:t>
      </w:r>
      <w:r>
        <w:t xml:space="preserve">   compromise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Emotional Flexibility</dc:title>
  <dcterms:created xsi:type="dcterms:W3CDTF">2021-10-11T16:55:22Z</dcterms:created>
  <dcterms:modified xsi:type="dcterms:W3CDTF">2021-10-11T16:55:22Z</dcterms:modified>
</cp:coreProperties>
</file>