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Capital goods    </w:t>
      </w:r>
      <w:r>
        <w:t xml:space="preserve">   Human capital    </w:t>
      </w:r>
      <w:r>
        <w:t xml:space="preserve">   Standard of living    </w:t>
      </w:r>
      <w:r>
        <w:t xml:space="preserve">   Literacy rate    </w:t>
      </w:r>
      <w:r>
        <w:t xml:space="preserve">   Trade barrier    </w:t>
      </w:r>
      <w:r>
        <w:t xml:space="preserve">   Mixed economy    </w:t>
      </w:r>
      <w:r>
        <w:t xml:space="preserve">   Economic continuum    </w:t>
      </w:r>
      <w:r>
        <w:t xml:space="preserve">   Traditional economy    </w:t>
      </w:r>
      <w:r>
        <w:t xml:space="preserve">   Market economy    </w:t>
      </w:r>
      <w:r>
        <w:t xml:space="preserve">   Entrepreneurship    </w:t>
      </w:r>
      <w:r>
        <w:t xml:space="preserve">   Economic system    </w:t>
      </w:r>
      <w:r>
        <w:t xml:space="preserve">   Command economy    </w:t>
      </w:r>
      <w:r>
        <w:t xml:space="preserve">   Parliament    </w:t>
      </w:r>
      <w:r>
        <w:t xml:space="preserve">   Prime minister    </w:t>
      </w:r>
      <w:r>
        <w:t xml:space="preserve">   President    </w:t>
      </w:r>
      <w:r>
        <w:t xml:space="preserve">   Political party    </w:t>
      </w:r>
      <w:r>
        <w:t xml:space="preserve">   Democratic    </w:t>
      </w:r>
      <w:r>
        <w:t xml:space="preserve">   Chancellor    </w:t>
      </w:r>
      <w:r>
        <w:t xml:space="preserve">   Bicameral    </w:t>
      </w:r>
      <w:r>
        <w:t xml:space="preserve">   Autocratic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Social studies </dc:title>
  <dcterms:created xsi:type="dcterms:W3CDTF">2021-10-10T23:45:36Z</dcterms:created>
  <dcterms:modified xsi:type="dcterms:W3CDTF">2021-10-10T23:45:36Z</dcterms:modified>
</cp:coreProperties>
</file>