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during 1830’s by Andrew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states public school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Course of study in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signature fabrics produced by Cotton Mill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lawyer and politican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were traveling a long time with no food or anything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the 1830’s a new form of transportation was formed and it was the most important thing that happened to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dislike Andrew Jackson formed this to oppose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 Swain said that the state was a character in a popular story in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buy something and pay back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white males to vote in all state elections </w:t>
            </w:r>
          </w:p>
        </w:tc>
      </w:tr>
    </w:tbl>
    <w:p>
      <w:pPr>
        <w:pStyle w:val="WordBankLarge"/>
      </w:pPr>
      <w:r>
        <w:t xml:space="preserve">   Alamance plaid     </w:t>
      </w:r>
      <w:r>
        <w:t xml:space="preserve">   Credit     </w:t>
      </w:r>
      <w:r>
        <w:t xml:space="preserve">   Curriculum     </w:t>
      </w:r>
      <w:r>
        <w:t xml:space="preserve">   Democratic Party     </w:t>
      </w:r>
      <w:r>
        <w:t xml:space="preserve">   Free Suffrage     </w:t>
      </w:r>
      <w:r>
        <w:t xml:space="preserve">   Literate     </w:t>
      </w:r>
      <w:r>
        <w:t xml:space="preserve">   John Motley Morehead     </w:t>
      </w:r>
      <w:r>
        <w:t xml:space="preserve">   North Carolina Railroad     </w:t>
      </w:r>
      <w:r>
        <w:t xml:space="preserve">   Rip Wan Winkle State     </w:t>
      </w:r>
      <w:r>
        <w:t xml:space="preserve">   Suffrage     </w:t>
      </w:r>
      <w:r>
        <w:t xml:space="preserve">   Trail of tears     </w:t>
      </w:r>
      <w:r>
        <w:t xml:space="preserve">   Whig party     </w:t>
      </w:r>
      <w:r>
        <w:t xml:space="preserve">   Superintendent of instruction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2021-10-11T16:56:01Z</dcterms:created>
  <dcterms:modified xsi:type="dcterms:W3CDTF">2021-10-11T16:56:01Z</dcterms:modified>
</cp:coreProperties>
</file>