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employment    </w:t>
      </w:r>
      <w:r>
        <w:t xml:space="preserve">   • Alcohol    </w:t>
      </w:r>
      <w:r>
        <w:t xml:space="preserve">   language    </w:t>
      </w:r>
      <w:r>
        <w:t xml:space="preserve">   • Television    </w:t>
      </w:r>
      <w:r>
        <w:t xml:space="preserve">   • Teachers    </w:t>
      </w:r>
      <w:r>
        <w:t xml:space="preserve">   • Morals    </w:t>
      </w:r>
      <w:r>
        <w:t xml:space="preserve">   • Education    </w:t>
      </w:r>
      <w:r>
        <w:t xml:space="preserve">   • Values    </w:t>
      </w:r>
      <w:r>
        <w:t xml:space="preserve">   • Carers    </w:t>
      </w:r>
      <w:r>
        <w:t xml:space="preserve">   siblings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Socialisation</dc:title>
  <dcterms:created xsi:type="dcterms:W3CDTF">2021-10-11T16:58:47Z</dcterms:created>
  <dcterms:modified xsi:type="dcterms:W3CDTF">2021-10-11T16:58:47Z</dcterms:modified>
</cp:coreProperties>
</file>