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Society's View on Sexual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Legalization    </w:t>
      </w:r>
      <w:r>
        <w:t xml:space="preserve">   Same sex    </w:t>
      </w:r>
      <w:r>
        <w:t xml:space="preserve">   Gay marriage    </w:t>
      </w:r>
      <w:r>
        <w:t xml:space="preserve">   Queerphobia    </w:t>
      </w:r>
      <w:r>
        <w:t xml:space="preserve">   Queer    </w:t>
      </w:r>
      <w:r>
        <w:t xml:space="preserve">   Heterosexual    </w:t>
      </w:r>
      <w:r>
        <w:t xml:space="preserve">   Asexual    </w:t>
      </w:r>
      <w:r>
        <w:t xml:space="preserve">   Pansexual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Society's View on Sexual Orientation</dc:title>
  <dcterms:created xsi:type="dcterms:W3CDTF">2021-10-11T16:57:38Z</dcterms:created>
  <dcterms:modified xsi:type="dcterms:W3CDTF">2021-10-11T16:57:38Z</dcterms:modified>
</cp:coreProperties>
</file>