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Deviance    </w:t>
      </w:r>
      <w:r>
        <w:t xml:space="preserve">   Education    </w:t>
      </w:r>
      <w:r>
        <w:t xml:space="preserve">   Institution    </w:t>
      </w:r>
      <w:r>
        <w:t xml:space="preserve">   Ideology    </w:t>
      </w:r>
      <w:r>
        <w:t xml:space="preserve">   Class    </w:t>
      </w:r>
      <w:r>
        <w:t xml:space="preserve">   Race    </w:t>
      </w:r>
      <w:r>
        <w:t xml:space="preserve">   Economy    </w:t>
      </w:r>
      <w:r>
        <w:t xml:space="preserve">   Role    </w:t>
      </w:r>
      <w:r>
        <w:t xml:space="preserve">   Society    </w:t>
      </w:r>
      <w:r>
        <w:t xml:space="preserve">   Socialization    </w:t>
      </w:r>
      <w:r>
        <w:t xml:space="preserve">   Status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2021-10-11T16:58:23Z</dcterms:created>
  <dcterms:modified xsi:type="dcterms:W3CDTF">2021-10-11T16:58:23Z</dcterms:modified>
</cp:coreProperties>
</file>