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Sociology - Couples Key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patriarchal power    </w:t>
      </w:r>
      <w:r>
        <w:t xml:space="preserve">   radical feminists    </w:t>
      </w:r>
      <w:r>
        <w:t xml:space="preserve">   Functionalists    </w:t>
      </w:r>
      <w:r>
        <w:t xml:space="preserve">   dobash    </w:t>
      </w:r>
      <w:r>
        <w:t xml:space="preserve">   personal life perspective    </w:t>
      </w:r>
      <w:r>
        <w:t xml:space="preserve">   pooling    </w:t>
      </w:r>
      <w:r>
        <w:t xml:space="preserve">   allowance system    </w:t>
      </w:r>
      <w:r>
        <w:t xml:space="preserve">   triple shift    </w:t>
      </w:r>
      <w:r>
        <w:t xml:space="preserve">   dual burden    </w:t>
      </w:r>
      <w:r>
        <w:t xml:space="preserve">   emotional work    </w:t>
      </w:r>
      <w:r>
        <w:t xml:space="preserve">   march of progress view    </w:t>
      </w:r>
      <w:r>
        <w:t xml:space="preserve">   symmetrical    </w:t>
      </w:r>
      <w:r>
        <w:t xml:space="preserve">   conjugal    </w:t>
      </w:r>
      <w:r>
        <w:t xml:space="preserve">   segregated    </w:t>
      </w:r>
      <w:r>
        <w:t xml:space="preserve">   Biological differences    </w:t>
      </w:r>
      <w:r>
        <w:t xml:space="preserve">   Bott    </w:t>
      </w:r>
      <w:r>
        <w:t xml:space="preserve">   Parsons    </w:t>
      </w:r>
      <w:r>
        <w:t xml:space="preserve">   expressive    </w:t>
      </w:r>
      <w:r>
        <w:t xml:space="preserve">   Instrumental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Sociology - Couples Key Words</dc:title>
  <dcterms:created xsi:type="dcterms:W3CDTF">2021-10-11T16:59:10Z</dcterms:created>
  <dcterms:modified xsi:type="dcterms:W3CDTF">2021-10-11T16:59:10Z</dcterms:modified>
</cp:coreProperties>
</file>