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Socrates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classical humanism    </w:t>
      </w:r>
      <w:r>
        <w:t xml:space="preserve">   philosopher    </w:t>
      </w:r>
      <w:r>
        <w:t xml:space="preserve">   plato    </w:t>
      </w:r>
      <w:r>
        <w:t xml:space="preserve">   education    </w:t>
      </w:r>
      <w:r>
        <w:t xml:space="preserve">   learning    </w:t>
      </w:r>
      <w:r>
        <w:t xml:space="preserve">   socrates    </w:t>
      </w:r>
      <w:r>
        <w:t xml:space="preserve">   Higher    </w:t>
      </w:r>
      <w:r>
        <w:t xml:space="preserve">   Ordinary    </w:t>
      </w:r>
      <w:r>
        <w:t xml:space="preserve">   Athens    </w:t>
      </w:r>
      <w:r>
        <w:t xml:space="preserve">   Greek    </w:t>
      </w:r>
      <w:r>
        <w:t xml:space="preserve">   Theory    </w:t>
      </w:r>
      <w:r>
        <w:t xml:space="preserve">   Knowledge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Word Search</dc:title>
  <dcterms:created xsi:type="dcterms:W3CDTF">2021-10-11T16:58:38Z</dcterms:created>
  <dcterms:modified xsi:type="dcterms:W3CDTF">2021-10-11T16:58:38Z</dcterms:modified>
</cp:coreProperties>
</file>