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Orange Soda    </w:t>
      </w:r>
      <w:r>
        <w:t xml:space="preserve">   Diet Soda    </w:t>
      </w:r>
      <w:r>
        <w:t xml:space="preserve">   Seven Up    </w:t>
      </w:r>
      <w:r>
        <w:t xml:space="preserve">   Root Beer    </w:t>
      </w:r>
      <w:r>
        <w:t xml:space="preserve">   Mountain Dew    </w:t>
      </w:r>
      <w:r>
        <w:t xml:space="preserve">   Beverage    </w:t>
      </w:r>
      <w:r>
        <w:t xml:space="preserve">   Carbonated    </w:t>
      </w:r>
      <w:r>
        <w:t xml:space="preserve">   Dr. Pepper    </w:t>
      </w:r>
      <w:r>
        <w:t xml:space="preserve">   Fanta    </w:t>
      </w:r>
      <w:r>
        <w:t xml:space="preserve">   Sprite    </w:t>
      </w:r>
      <w:r>
        <w:t xml:space="preserve">   Pepsi    </w:t>
      </w:r>
      <w:r>
        <w:t xml:space="preserve">   Coca-Cola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</dc:title>
  <dcterms:created xsi:type="dcterms:W3CDTF">2021-10-11T16:59:19Z</dcterms:created>
  <dcterms:modified xsi:type="dcterms:W3CDTF">2021-10-11T16:59:19Z</dcterms:modified>
</cp:coreProperties>
</file>