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Sodrox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SULPHURIC ACID    </w:t>
      </w:r>
      <w:r>
        <w:t xml:space="preserve">   SODIUM HYDROXIDE    </w:t>
      </w:r>
      <w:r>
        <w:t xml:space="preserve">   SODIUM BISULPHATE    </w:t>
      </w:r>
      <w:r>
        <w:t xml:space="preserve">   POTASSIUM HYDROXIDE    </w:t>
      </w:r>
      <w:r>
        <w:t xml:space="preserve">   NITRIC ACID    </w:t>
      </w:r>
      <w:r>
        <w:t xml:space="preserve">   HYDROCHLORIC ACID    </w:t>
      </w:r>
      <w:r>
        <w:t xml:space="preserve">   ETCH B    </w:t>
      </w:r>
      <w:r>
        <w:t xml:space="preserve">   CAUSTIC SODA    </w:t>
      </w:r>
      <w:r>
        <w:t xml:space="preserve">   AQUA AMMONIA    </w:t>
      </w:r>
      <w:r>
        <w:t xml:space="preserve">   ALUMINETCH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Sodrox Word Search</dc:title>
  <dcterms:created xsi:type="dcterms:W3CDTF">2021-10-11T16:58:45Z</dcterms:created>
  <dcterms:modified xsi:type="dcterms:W3CDTF">2021-10-11T16:58:45Z</dcterms:modified>
</cp:coreProperties>
</file>