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self motivation    </w:t>
      </w:r>
      <w:r>
        <w:t xml:space="preserve">   respect    </w:t>
      </w:r>
      <w:r>
        <w:t xml:space="preserve">   taking responsibility    </w:t>
      </w:r>
      <w:r>
        <w:t xml:space="preserve">   empathy    </w:t>
      </w:r>
      <w:r>
        <w:t xml:space="preserve">   team work    </w:t>
      </w:r>
      <w:r>
        <w:t xml:space="preserve">   critical thinking    </w:t>
      </w:r>
      <w:r>
        <w:t xml:space="preserve">   problem solving    </w:t>
      </w:r>
      <w:r>
        <w:t xml:space="preserve">   listening skills    </w:t>
      </w:r>
      <w:r>
        <w:t xml:space="preserve">   positive attitude    </w:t>
      </w:r>
      <w:r>
        <w:t xml:space="preserve">   communication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2021-10-11T17:00:46Z</dcterms:created>
  <dcterms:modified xsi:type="dcterms:W3CDTF">2021-10-11T17:00:46Z</dcterms:modified>
</cp:coreProperties>
</file>