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command    </w:t>
      </w:r>
      <w:r>
        <w:t xml:space="preserve">   people    </w:t>
      </w:r>
      <w:r>
        <w:t xml:space="preserve">   righteous    </w:t>
      </w:r>
      <w:r>
        <w:t xml:space="preserve">   offering    </w:t>
      </w:r>
      <w:r>
        <w:t xml:space="preserve">   festival    </w:t>
      </w:r>
      <w:r>
        <w:t xml:space="preserve">   heart    </w:t>
      </w:r>
      <w:r>
        <w:t xml:space="preserve">   kneel    </w:t>
      </w:r>
      <w:r>
        <w:t xml:space="preserve">   blessings    </w:t>
      </w:r>
      <w:r>
        <w:t xml:space="preserve">   heaven    </w:t>
      </w:r>
      <w:r>
        <w:t xml:space="preserve">   promise    </w:t>
      </w:r>
      <w:r>
        <w:t xml:space="preserve">   dedicate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Solomon's Prayer</dc:title>
  <dcterms:created xsi:type="dcterms:W3CDTF">2021-10-11T17:00:37Z</dcterms:created>
  <dcterms:modified xsi:type="dcterms:W3CDTF">2021-10-11T17:00:37Z</dcterms:modified>
</cp:coreProperties>
</file>