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Somatoform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antidepressants    </w:t>
      </w:r>
      <w:r>
        <w:t xml:space="preserve">   behavioral therapy    </w:t>
      </w:r>
      <w:r>
        <w:t xml:space="preserve">   body    </w:t>
      </w:r>
      <w:r>
        <w:t xml:space="preserve">   Conversion    </w:t>
      </w:r>
      <w:r>
        <w:t xml:space="preserve">   hypnosis    </w:t>
      </w:r>
      <w:r>
        <w:t xml:space="preserve">   Hypochondriasis    </w:t>
      </w:r>
      <w:r>
        <w:t xml:space="preserve">   mind    </w:t>
      </w:r>
      <w:r>
        <w:t xml:space="preserve">   Munchausen syndrome    </w:t>
      </w:r>
      <w:r>
        <w:t xml:space="preserve">   nausea    </w:t>
      </w:r>
      <w:r>
        <w:t xml:space="preserve">   paindisorder    </w:t>
      </w:r>
      <w:r>
        <w:t xml:space="preserve">   self-mutilation    </w:t>
      </w:r>
      <w:r>
        <w:t xml:space="preserve">   somatoform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Somatoform Disorders</dc:title>
  <dcterms:created xsi:type="dcterms:W3CDTF">2021-10-11T17:01:56Z</dcterms:created>
  <dcterms:modified xsi:type="dcterms:W3CDTF">2021-10-11T17:01:56Z</dcterms:modified>
</cp:coreProperties>
</file>