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Sorgenangst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Herzrasen    </w:t>
      </w:r>
      <w:r>
        <w:t xml:space="preserve">   Gefühl    </w:t>
      </w:r>
      <w:r>
        <w:t xml:space="preserve">   Negativ    </w:t>
      </w:r>
      <w:r>
        <w:t xml:space="preserve">   Verzweiflung    </w:t>
      </w:r>
      <w:r>
        <w:t xml:space="preserve">   Hilfe    </w:t>
      </w:r>
      <w:r>
        <w:t xml:space="preserve">   Angst    </w:t>
      </w:r>
      <w:r>
        <w:t xml:space="preserve">   Sorgen    </w:t>
      </w:r>
      <w:r>
        <w:t xml:space="preserve">   Stress    </w:t>
      </w:r>
      <w:r>
        <w:t xml:space="preserve">   Sorgenangst    </w:t>
      </w:r>
      <w:r>
        <w:t xml:space="preserve">   Atemlosigkeit    </w:t>
      </w:r>
      <w:r>
        <w:t xml:space="preserve">   Panikatacken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Sorgenangst</dc:title>
  <dcterms:created xsi:type="dcterms:W3CDTF">2021-10-11T17:03:56Z</dcterms:created>
  <dcterms:modified xsi:type="dcterms:W3CDTF">2021-10-11T17:03:56Z</dcterms:modified>
</cp:coreProperties>
</file>