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bit rate    </w:t>
      </w:r>
      <w:r>
        <w:t xml:space="preserve">   bit depth    </w:t>
      </w:r>
      <w:r>
        <w:t xml:space="preserve">   downloaded    </w:t>
      </w:r>
      <w:r>
        <w:t xml:space="preserve">   streamed    </w:t>
      </w:r>
      <w:r>
        <w:t xml:space="preserve">   frequency    </w:t>
      </w:r>
      <w:r>
        <w:t xml:space="preserve">   hertz    </w:t>
      </w:r>
      <w:r>
        <w:t xml:space="preserve">   digital    </w:t>
      </w:r>
      <w:r>
        <w:t xml:space="preserve">   analogue    </w:t>
      </w:r>
      <w:r>
        <w:t xml:space="preserve">   compression    </w:t>
      </w:r>
      <w:r>
        <w:t xml:space="preserve">   lossy compression    </w:t>
      </w:r>
      <w:r>
        <w:t xml:space="preserve">   lossless compression    </w:t>
      </w:r>
      <w:r>
        <w:t xml:space="preserve">   sample rate    </w:t>
      </w:r>
      <w:r>
        <w:t xml:space="preserve">   file size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2021-10-11T17:05:08Z</dcterms:created>
  <dcterms:modified xsi:type="dcterms:W3CDTF">2021-10-11T17:05:08Z</dcterms:modified>
</cp:coreProperties>
</file>