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crude oil    </w:t>
      </w:r>
      <w:r>
        <w:t xml:space="preserve">   biogas    </w:t>
      </w:r>
      <w:r>
        <w:t xml:space="preserve">   coal    </w:t>
      </w:r>
      <w:r>
        <w:t xml:space="preserve">   Cowdung cake    </w:t>
      </w:r>
      <w:r>
        <w:t xml:space="preserve">   crop residue    </w:t>
      </w:r>
      <w:r>
        <w:t xml:space="preserve">   firewood    </w:t>
      </w:r>
      <w:r>
        <w:t xml:space="preserve">   mineral oil    </w:t>
      </w:r>
      <w:r>
        <w:t xml:space="preserve">   natural gas    </w:t>
      </w:r>
      <w:r>
        <w:t xml:space="preserve">   solar energy    </w:t>
      </w:r>
      <w:r>
        <w:t xml:space="preserve">   wind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Energy</dc:title>
  <dcterms:created xsi:type="dcterms:W3CDTF">2021-10-12T20:55:47Z</dcterms:created>
  <dcterms:modified xsi:type="dcterms:W3CDTF">2021-10-12T20:55:47Z</dcterms:modified>
</cp:coreProperties>
</file>