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National Party    </w:t>
      </w:r>
      <w:r>
        <w:t xml:space="preserve">   Pass Law    </w:t>
      </w:r>
      <w:r>
        <w:t xml:space="preserve">   Afrikaner    </w:t>
      </w:r>
      <w:r>
        <w:t xml:space="preserve">   Steven Biko    </w:t>
      </w:r>
      <w:r>
        <w:t xml:space="preserve">   African National Congress    </w:t>
      </w:r>
      <w:r>
        <w:t xml:space="preserve">   Britisih    </w:t>
      </w:r>
      <w:r>
        <w:t xml:space="preserve">   Dutch    </w:t>
      </w:r>
      <w:r>
        <w:t xml:space="preserve">   Segregation    </w:t>
      </w:r>
      <w:r>
        <w:t xml:space="preserve">   Embargo    </w:t>
      </w:r>
      <w:r>
        <w:t xml:space="preserve">   South Africa    </w:t>
      </w:r>
      <w:r>
        <w:t xml:space="preserve">   De Klerk    </w:t>
      </w:r>
      <w:r>
        <w:t xml:space="preserve">   Nelson Mandela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Africa</dc:title>
  <dcterms:created xsi:type="dcterms:W3CDTF">2021-10-11T17:07:06Z</dcterms:created>
  <dcterms:modified xsi:type="dcterms:W3CDTF">2021-10-11T17:07:06Z</dcterms:modified>
</cp:coreProperties>
</file>