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gridCol w:w="100"/>
      </w:tblGrid>
      <w:tr>
        <w:tc>
          <w:p>
            <w:pPr>
              <w:pStyle w:val="NameDatePeriod"/>
            </w:pPr>
            <w:r>
              <w:t xml:space="preserve">Name: ____________________________</w:t>
            </w:r>
          </w:p>
        </w:tc>
        <w:tc>
          <w:p>
            <w:pPr>
              <w:jc w:val="center"/>
              <w:pStyle w:val="NameDatePeriod"/>
            </w:pPr>
            <w:r>
              <w:t xml:space="preserve">Date: _________</w:t>
            </w:r>
          </w:p>
        </w:tc>
        <w:tc>
          <w:p>
            <w:pPr>
              <w:jc w:val="right"/>
              <w:pStyle w:val="NameDatePeriod"/>
            </w:pPr>
            <w:r>
              <w:t xml:space="preserve">Period: _______</w:t>
            </w:r>
          </w:p>
        </w:tc>
      </w:tr>
    </w:tbl>
    <w:p>
      <w:pPr>
        <w:pStyle w:val="PuzzleTitle"/>
      </w:pPr>
      <w:r>
        <w:t xml:space="preserve">Space :)</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tcPr>
            <w:tcBorders>
              <w:top w:val="single"/>
              <w:bottom w:val="single"/>
              <w:left w:val="single"/>
              <w:right w:val="single"/>
            </w:tcBorders>
            <w:vAlign w:val="top"/>
          </w:tcPr>
          <w:p>
            <w:pPr>
              <w:pStyle w:val="CrossgridSmall"/>
            </w:pPr>
            <w:r>
              <w:t xml:space="preserve">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pPr>
              <w:pStyle w:val="CrossgridSmall"/>
            </w:pPr>
            <w:r>
              <w:t xml:space="preserve">2</w:t>
            </w:r>
          </w:p>
        </w:tc>
        <w:tc>
          <w:p/>
        </w:tc>
        <w:tc>
          <w:p/>
        </w:tc>
        <w:tc>
          <w:p/>
        </w:tc>
        <w:tc>
          <w:p/>
        </w:tc>
        <w:tc>
          <w:p/>
        </w:tc>
        <w:tc>
          <w:p/>
        </w:tc>
        <w:tc>
          <w:p/>
        </w:tc>
        <w:tc>
          <w:p/>
        </w:tc>
        <w:tc>
          <w:p/>
        </w:tc>
        <w:tc>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3</w:t>
            </w:r>
          </w:p>
        </w:tc>
        <w:tc>
          <w:p/>
        </w:tc>
        <w:tc>
          <w:tcPr>
            <w:tcBorders>
              <w:top w:val="single"/>
              <w:bottom w:val="single"/>
              <w:left w:val="single"/>
              <w:right w:val="single"/>
            </w:tcBorders>
            <w:vAlign w:val="top"/>
          </w:tcPr>
          <w:p>
            <w:pPr>
              <w:pStyle w:val="CrossgridSmall"/>
            </w:pPr>
            <w:r>
              <w:t xml:space="preserve">4</w:t>
            </w:r>
          </w:p>
        </w:tc>
        <w:tc>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400" w:hRule="atLeast"/>
        </w:trPr>
        <w:tc>
          <w:p/>
        </w:tc>
        <w:tc>
          <w:p/>
        </w:tc>
        <w:tc>
          <w:tcPr>
            <w:tcBorders>
              <w:top w:val="single"/>
              <w:bottom w:val="single"/>
              <w:left w:val="single"/>
              <w:right w:val="single"/>
            </w:tcBorders>
            <w:vAlign w:val="top"/>
          </w:tcPr>
          <w:p>
            <w:pPr>
              <w:pStyle w:val="CrossgridSmall"/>
            </w:pPr>
            <w:r>
              <w:t xml:space="preserve">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pPr>
              <w:pStyle w:val="CrossgridSmall"/>
            </w:pPr>
            <w:r>
              <w:t xml:space="preserve">6</w:t>
            </w:r>
          </w:p>
        </w:tc>
        <w:tc>
          <w:p/>
        </w:tc>
        <w:tc>
          <w:p/>
        </w:tc>
        <w:tc>
          <w:tcPr>
            <w:tcBorders>
              <w:top w:val="single"/>
              <w:bottom w:val="single"/>
              <w:left w:val="single"/>
              <w:right w:val="single"/>
            </w:tcBorders>
            <w:vAlign w:val="top"/>
          </w:tcPr>
          <w:p>
            <w:pPr>
              <w:pStyle w:val="CrossgridSmall"/>
            </w:pPr>
            <w:r>
              <w:t xml:space="preserve">7</w:t>
            </w:r>
          </w:p>
        </w:tc>
        <w:tc>
          <w:p/>
        </w:tc>
        <w:tc>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pPr>
              <w:pStyle w:val="CrossgridSmall"/>
            </w:pPr>
            <w:r>
              <w:t xml:space="preserve">8</w:t>
            </w: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r>
      <w:tr>
        <w:trPr>
          <w:trHeight w:val="400" w:hRule="atLeast"/>
        </w:trPr>
        <w:tc>
          <w:p/>
        </w:tc>
        <w:tc>
          <w:tcPr>
            <w:tcBorders>
              <w:top w:val="single"/>
              <w:bottom w:val="single"/>
              <w:left w:val="single"/>
              <w:right w:val="single"/>
            </w:tcBorders>
            <w:vAlign w:val="top"/>
          </w:tcPr>
          <w:p>
            <w:pPr>
              <w:pStyle w:val="CrossgridSmall"/>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Small"/>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tcPr>
            <w:tcBorders>
              <w:top w:val="single"/>
              <w:bottom w:val="single"/>
              <w:left w:val="single"/>
              <w:right w:val="single"/>
            </w:tcBorders>
            <w:vAlign w:val="top"/>
          </w:tcPr>
          <w:p>
            <w:pPr>
              <w:pStyle w:val="CrossgridSmall"/>
            </w:pPr>
            <w:r>
              <w:t xml:space="preserve">11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pPr>
              <w:pStyle w:val="CrossgridSmall"/>
            </w:pPr>
            <w:r>
              <w:t xml:space="preserve">13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pPr>
              <w:pStyle w:val="CrossgridSmall"/>
            </w:pPr>
            <w:r>
              <w:t xml:space="preserve">14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pPr>
              <w:pStyle w:val="CrossgridSmall"/>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1. </w:t>
            </w:r>
            <w:r>
              <w:t xml:space="preserve">brightness of the stars</w:t>
            </w:r>
          </w:p>
          <w:p>
            <w:pPr>
              <w:keepLines/>
              <w:pStyle w:val="CluesTiny"/>
            </w:pPr>
            <w:r>
              <w:rPr>
                <w:b w:val="true"/>
                <w:bCs w:val="true"/>
              </w:rPr>
              <w:t xml:space="preserve">5. </w:t>
            </w:r>
            <w:r>
              <w:t xml:space="preserve">a series of star types to which most stars belong, represented on a Hertzsprung–Russell diagram as a continuous band extending from the upper left (hot, bright stars) to the lower right (cool, dim stars).</w:t>
            </w:r>
          </w:p>
          <w:p>
            <w:pPr>
              <w:keepLines/>
              <w:pStyle w:val="CluesTiny"/>
            </w:pPr>
            <w:r>
              <w:rPr>
                <w:b w:val="true"/>
                <w:bCs w:val="true"/>
              </w:rPr>
              <w:t xml:space="preserve">9. </w:t>
            </w:r>
            <w:r>
              <w:t xml:space="preserve">the measure of a star’s brightness as seen from Earth</w:t>
            </w:r>
          </w:p>
          <w:p>
            <w:pPr>
              <w:keepLines/>
              <w:pStyle w:val="CluesTiny"/>
            </w:pPr>
            <w:r>
              <w:rPr>
                <w:b w:val="true"/>
                <w:bCs w:val="true"/>
              </w:rPr>
              <w:t xml:space="preserve">11. </w:t>
            </w:r>
            <w:r>
              <w:t xml:space="preserve">a region of space having a gravitational field so intense that no matter or radiation can escape</w:t>
            </w:r>
          </w:p>
          <w:p>
            <w:pPr>
              <w:keepLines/>
              <w:pStyle w:val="CluesTiny"/>
            </w:pPr>
            <w:r>
              <w:rPr>
                <w:b w:val="true"/>
                <w:bCs w:val="true"/>
              </w:rPr>
              <w:t xml:space="preserve">12. </w:t>
            </w:r>
            <w:r>
              <w:t xml:space="preserve">a natural satellite of any planet.</w:t>
            </w:r>
          </w:p>
          <w:p>
            <w:pPr>
              <w:keepLines/>
              <w:pStyle w:val="CluesTiny"/>
            </w:pPr>
            <w:r>
              <w:rPr>
                <w:b w:val="true"/>
                <w:bCs w:val="true"/>
              </w:rPr>
              <w:t xml:space="preserve">13. </w:t>
            </w:r>
            <w:r>
              <w:t xml:space="preserve">the outer layer of the atmosphere of the sun</w:t>
            </w:r>
          </w:p>
          <w:p>
            <w:pPr>
              <w:keepLines/>
              <w:pStyle w:val="CluesTiny"/>
            </w:pPr>
            <w:r>
              <w:rPr>
                <w:b w:val="true"/>
                <w:bCs w:val="true"/>
              </w:rPr>
              <w:t xml:space="preserve">14. </w:t>
            </w:r>
            <w:r>
              <w:t xml:space="preserve">a celestial body resembling a small planet but lacking certain technical criteria that are required for it to be classed as such.</w:t>
            </w:r>
          </w:p>
          <w:p>
            <w:pPr>
              <w:keepLines/>
              <w:pStyle w:val="CluesTiny"/>
            </w:pPr>
            <w:r>
              <w:rPr>
                <w:b w:val="true"/>
                <w:bCs w:val="true"/>
              </w:rPr>
              <w:t xml:space="preserve">15. </w:t>
            </w:r>
            <w:r>
              <w:t xml:space="preserve">all existing matter and space considered as a whole; the cosmos. The universe is believed to be at least 10 billion light years in diameter and contains a vast number of galaxies; it has been expanding since its creation in the Big Bang about 13 billion years ago.</w:t>
            </w:r>
          </w:p>
        </w:tc>
        <w:tc>
          <w:p>
            <w:pPr>
              <w:pStyle w:val="CluesTiny"/>
            </w:pPr>
            <w:r>
              <w:rPr>
                <w:b w:val="true"/>
                <w:bCs w:val="true"/>
              </w:rPr>
              <w:t xml:space="preserve">Down</w:t>
            </w:r>
          </w:p>
          <w:p>
            <w:pPr>
              <w:keepLines/>
              <w:pStyle w:val="CluesTiny"/>
            </w:pPr>
            <w:r>
              <w:rPr>
                <w:b w:val="true"/>
                <w:bCs w:val="true"/>
              </w:rPr>
              <w:t xml:space="preserve">2. </w:t>
            </w:r>
            <w:r>
              <w:t xml:space="preserve"> the curved path of a celestial object or spacecraft around a star, planet, or moon, especially a periodic elliptical revolution.</w:t>
            </w:r>
          </w:p>
          <w:p>
            <w:pPr>
              <w:keepLines/>
              <w:pStyle w:val="CluesTiny"/>
            </w:pPr>
            <w:r>
              <w:rPr>
                <w:b w:val="true"/>
                <w:bCs w:val="true"/>
              </w:rPr>
              <w:t xml:space="preserve">3. </w:t>
            </w:r>
            <w:r>
              <w:t xml:space="preserve">the magnitude (brightness) of a celestial object as it would be seen at a standard distance of 10 parsecs.</w:t>
            </w:r>
          </w:p>
          <w:p>
            <w:pPr>
              <w:keepLines/>
              <w:pStyle w:val="CluesTiny"/>
            </w:pPr>
            <w:r>
              <w:rPr>
                <w:b w:val="true"/>
                <w:bCs w:val="true"/>
              </w:rPr>
              <w:t xml:space="preserve">4. </w:t>
            </w:r>
            <w:r>
              <w:t xml:space="preserve">A celestial body that emits light and heat</w:t>
            </w:r>
          </w:p>
          <w:p>
            <w:pPr>
              <w:keepLines/>
              <w:pStyle w:val="CluesTiny"/>
            </w:pPr>
            <w:r>
              <w:rPr>
                <w:b w:val="true"/>
                <w:bCs w:val="true"/>
              </w:rPr>
              <w:t xml:space="preserve">6. </w:t>
            </w:r>
            <w:r>
              <w:t xml:space="preserve">Without this, there would be no life on Earth</w:t>
            </w:r>
          </w:p>
          <w:p>
            <w:pPr>
              <w:keepLines/>
              <w:pStyle w:val="CluesTiny"/>
            </w:pPr>
            <w:r>
              <w:rPr>
                <w:b w:val="true"/>
                <w:bCs w:val="true"/>
              </w:rPr>
              <w:t xml:space="preserve">7. </w:t>
            </w:r>
            <w:r>
              <w:t xml:space="preserve">a celestial body distinguished from the fixed stars by having an apparent motion of its own (including the moon and sun), especially with reference to its supposed influence on people and events.</w:t>
            </w:r>
          </w:p>
          <w:p>
            <w:pPr>
              <w:keepLines/>
              <w:pStyle w:val="CluesTiny"/>
            </w:pPr>
            <w:r>
              <w:rPr>
                <w:b w:val="true"/>
                <w:bCs w:val="true"/>
              </w:rPr>
              <w:t xml:space="preserve">8. </w:t>
            </w:r>
            <w:r>
              <w:t xml:space="preserve">a system of millions or billions of stars, together with gas and dust, held together by gravitational attraction.</w:t>
            </w:r>
          </w:p>
          <w:p>
            <w:pPr>
              <w:keepLines/>
              <w:pStyle w:val="CluesTiny"/>
            </w:pPr>
            <w:r>
              <w:rPr>
                <w:b w:val="true"/>
                <w:bCs w:val="true"/>
              </w:rPr>
              <w:t xml:space="preserve">10. </w:t>
            </w:r>
            <w:r>
              <w:t xml:space="preserve">a cloud of gas and dust in outer space, visible in the night sky either as an indistinct bright patch or as a dark silhouette against other luminous matter.</w:t>
            </w:r>
          </w:p>
        </w:tc>
      </w:tr>
    </w:tbl>
    <w:p>
      <w:pPr>
        <w:pStyle w:val="WordBankMedium"/>
      </w:pPr>
      <w:r>
        <w:t xml:space="preserve">   star    </w:t>
      </w:r>
      <w:r>
        <w:t xml:space="preserve">   apparent magnitude    </w:t>
      </w:r>
      <w:r>
        <w:t xml:space="preserve">   sun    </w:t>
      </w:r>
      <w:r>
        <w:t xml:space="preserve">   luminosity    </w:t>
      </w:r>
      <w:r>
        <w:t xml:space="preserve">   corona    </w:t>
      </w:r>
      <w:r>
        <w:t xml:space="preserve">   Black hole     </w:t>
      </w:r>
      <w:r>
        <w:t xml:space="preserve">   Main Sequence Stars    </w:t>
      </w:r>
      <w:r>
        <w:t xml:space="preserve">   Planet    </w:t>
      </w:r>
      <w:r>
        <w:t xml:space="preserve">   Nebula    </w:t>
      </w:r>
      <w:r>
        <w:t xml:space="preserve">   Galaxy    </w:t>
      </w:r>
      <w:r>
        <w:t xml:space="preserve">   Moon    </w:t>
      </w:r>
      <w:r>
        <w:t xml:space="preserve">   Universe    </w:t>
      </w:r>
      <w:r>
        <w:t xml:space="preserve">   Dwarf Planet    </w:t>
      </w:r>
      <w:r>
        <w:t xml:space="preserve">   Absolute Magnitude    </w:t>
      </w:r>
      <w:r>
        <w:t xml:space="preserve">   Orbit    </w:t>
      </w:r>
    </w:p>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Space :)</dc:title>
  <dcterms:created xsi:type="dcterms:W3CDTF">2021-10-11T17:09:22Z</dcterms:created>
  <dcterms:modified xsi:type="dcterms:W3CDTF">2021-10-11T17:09:22Z</dcterms:modified>
</cp:coreProperties>
</file>