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the gravitational forces that act on a mass are greatly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the nuclei of atoms fuse together an form larger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observable occurence relating to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Outermost layer of the Sun, extending beyond the chromosphere for millions of kilometres.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science that studies celestial objects and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Matter in the Universe that is visible because it does not interact with light or any other kind of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nearest ________ to the Earth is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gravitationally bound system comprising the Sun and the objects that orbit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Smaller recognizable star patterns within a larger constellation.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massive, gravitationally bound system that consists of stars, stellar objects, black holes, and an unknown component of dark matter. Ours is the Milky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complete spin of Earth on its axis, which takes almost 24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Star in its first stage of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of space and time and its contents, which includes planets, moons, stars, galaxies, the contents of intergalactic space and all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astronomical body orbiting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Apparent reversal of a planet's path relative to the starry backdrop.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Optical instrument that, like a prism, separates light into its spectral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Planet's distance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 made of a different type of material: rock, gas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device placed in orbit around Earth or other celestial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often curved, bright stream of particles extending outward from the photosphere into the corona.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in the field of astronomy who concentrates their studies on a specific question or field outside the scope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when the hours of daylight and the hours of night are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on the Sun's surface that is cooler than the surrounding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 the year with the longest period of daylight, representing the start of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range of electromagnetic radiation, organized by wave length from very long to very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travels in waves of varying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cloud of dust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but steady steam of subatomic particles flowing out of the Sun's surface in 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of the year with the shortest period of daylight, representing the start of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dark lines that appears across a star's light spectrum and indicates the chemical elements in the star's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length used to express astronomical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of the Sun usually considered to be the boundary between the inside and the outside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Orbit in which a satellite orbits Earth at the same rate as Earth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 system with two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 layer of the Sun, lying above the photosphere, and with a red cast to it.</w:t>
            </w:r>
          </w:p>
        </w:tc>
      </w:tr>
    </w:tbl>
    <w:p>
      <w:pPr>
        <w:pStyle w:val="WordBankLarge"/>
      </w:pPr>
      <w:r>
        <w:t xml:space="preserve">   NUCLEAR FUSION     </w:t>
      </w:r>
      <w:r>
        <w:t xml:space="preserve">   Binary System    </w:t>
      </w:r>
      <w:r>
        <w:t xml:space="preserve">   NEBULA     </w:t>
      </w:r>
      <w:r>
        <w:t xml:space="preserve">   DARK MATTER    </w:t>
      </w:r>
      <w:r>
        <w:t xml:space="preserve">   GEOSTATIONARY    </w:t>
      </w:r>
      <w:r>
        <w:t xml:space="preserve">   Electromagnetic spectrum     </w:t>
      </w:r>
      <w:r>
        <w:t xml:space="preserve">   Spectroscope    </w:t>
      </w:r>
      <w:r>
        <w:t xml:space="preserve">   Sunspot     </w:t>
      </w:r>
      <w:r>
        <w:t xml:space="preserve">   Prominence     </w:t>
      </w:r>
      <w:r>
        <w:t xml:space="preserve">   Solar Wind     </w:t>
      </w:r>
      <w:r>
        <w:t xml:space="preserve">   Retrograde     </w:t>
      </w:r>
      <w:r>
        <w:t xml:space="preserve">   Rotation    </w:t>
      </w:r>
      <w:r>
        <w:t xml:space="preserve">   Summer solstice     </w:t>
      </w:r>
      <w:r>
        <w:t xml:space="preserve">   Winter solstice    </w:t>
      </w:r>
      <w:r>
        <w:t xml:space="preserve">   Equinox    </w:t>
      </w:r>
      <w:r>
        <w:t xml:space="preserve">   Orbital Radius     </w:t>
      </w:r>
      <w:r>
        <w:t xml:space="preserve">   Microgravity     </w:t>
      </w:r>
      <w:r>
        <w:t xml:space="preserve">   Photosphere    </w:t>
      </w:r>
      <w:r>
        <w:t xml:space="preserve">   Corona     </w:t>
      </w:r>
      <w:r>
        <w:t xml:space="preserve">   Chromosphere    </w:t>
      </w:r>
      <w:r>
        <w:t xml:space="preserve">   protostar     </w:t>
      </w:r>
      <w:r>
        <w:t xml:space="preserve">   Astronomical Phenomenon     </w:t>
      </w:r>
      <w:r>
        <w:t xml:space="preserve">   Asterisms     </w:t>
      </w:r>
      <w:r>
        <w:t xml:space="preserve">   Electromagnetic Radiation     </w:t>
      </w:r>
      <w:r>
        <w:t xml:space="preserve">   Artificial Satellite     </w:t>
      </w:r>
      <w:r>
        <w:t xml:space="preserve">   Spectral Lines    </w:t>
      </w:r>
      <w:r>
        <w:t xml:space="preserve">   Galaxy     </w:t>
      </w:r>
      <w:r>
        <w:t xml:space="preserve">   Universe    </w:t>
      </w:r>
      <w:r>
        <w:t xml:space="preserve">   Celestial Objects    </w:t>
      </w:r>
      <w:r>
        <w:t xml:space="preserve">   Astronomy     </w:t>
      </w:r>
      <w:r>
        <w:t xml:space="preserve">   Astronomer     </w:t>
      </w:r>
      <w:r>
        <w:t xml:space="preserve">   Solar System     </w:t>
      </w:r>
      <w:r>
        <w:t xml:space="preserve">   Star     </w:t>
      </w:r>
      <w:r>
        <w:t xml:space="preserve">   Light Year    </w:t>
      </w:r>
      <w:r>
        <w:t xml:space="preserve">   Planet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</dc:title>
  <dcterms:created xsi:type="dcterms:W3CDTF">2021-10-11T17:09:29Z</dcterms:created>
  <dcterms:modified xsi:type="dcterms:W3CDTF">2021-10-11T17:09:29Z</dcterms:modified>
</cp:coreProperties>
</file>