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White wine    </w:t>
      </w:r>
      <w:r>
        <w:t xml:space="preserve">   Red wine    </w:t>
      </w:r>
      <w:r>
        <w:t xml:space="preserve">   Sangria    </w:t>
      </w:r>
      <w:r>
        <w:t xml:space="preserve">   Tapas    </w:t>
      </w:r>
      <w:r>
        <w:t xml:space="preserve">   Paella    </w:t>
      </w:r>
      <w:r>
        <w:t xml:space="preserve">   Bull fighting    </w:t>
      </w:r>
      <w:r>
        <w:t xml:space="preserve">   Siesta    </w:t>
      </w:r>
      <w:r>
        <w:t xml:space="preserve">   Flamenco dancing    </w:t>
      </w:r>
      <w:r>
        <w:t xml:space="preserve">   Arts    </w:t>
      </w:r>
      <w:r>
        <w:t xml:space="preserve">   Golf    </w:t>
      </w:r>
      <w:r>
        <w:t xml:space="preserve">   Gaudi    </w:t>
      </w:r>
      <w:r>
        <w:t xml:space="preserve">   Madrid    </w:t>
      </w:r>
      <w:r>
        <w:t xml:space="preserve">   Barcelona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2021-10-11T17:09:44Z</dcterms:created>
  <dcterms:modified xsi:type="dcterms:W3CDTF">2021-10-11T17:09:44Z</dcterms:modified>
</cp:coreProperties>
</file>