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LAS FRESAS    </w:t>
      </w:r>
      <w:r>
        <w:t xml:space="preserve">   EL PEPINO    </w:t>
      </w:r>
      <w:r>
        <w:t xml:space="preserve">   LAS FRUTAS    </w:t>
      </w:r>
      <w:r>
        <w:t xml:space="preserve">   EL CHOCOLATE    </w:t>
      </w:r>
      <w:r>
        <w:t xml:space="preserve">   EL ARROZ    </w:t>
      </w:r>
      <w:r>
        <w:t xml:space="preserve">   LA PIZZA    </w:t>
      </w:r>
      <w:r>
        <w:t xml:space="preserve">   LA SALSA    </w:t>
      </w:r>
      <w:r>
        <w:t xml:space="preserve">   LA SOPA    </w:t>
      </w:r>
      <w:r>
        <w:t xml:space="preserve">   LA ENSALADA    </w:t>
      </w:r>
      <w:r>
        <w:t xml:space="preserve">   LA LECHE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</dc:title>
  <dcterms:created xsi:type="dcterms:W3CDTF">2021-10-11T17:15:46Z</dcterms:created>
  <dcterms:modified xsi:type="dcterms:W3CDTF">2021-10-11T17:15:46Z</dcterms:modified>
</cp:coreProperties>
</file>