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Vocab 7.1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 nariz    </w:t>
      </w:r>
      <w:r>
        <w:t xml:space="preserve">   levantarse    </w:t>
      </w:r>
      <w:r>
        <w:t xml:space="preserve">   estirarse    </w:t>
      </w:r>
      <w:r>
        <w:t xml:space="preserve">   la espalda    </w:t>
      </w:r>
      <w:r>
        <w:t xml:space="preserve">   despertarse    </w:t>
      </w:r>
      <w:r>
        <w:t xml:space="preserve">   la cara    </w:t>
      </w:r>
      <w:r>
        <w:t xml:space="preserve">   el brazo    </w:t>
      </w:r>
      <w:r>
        <w:t xml:space="preserve">   la boca    </w:t>
      </w:r>
      <w:r>
        <w:t xml:space="preserve">   afeitarse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 7.1</dc:title>
  <dcterms:created xsi:type="dcterms:W3CDTF">2021-10-11T17:16:22Z</dcterms:created>
  <dcterms:modified xsi:type="dcterms:W3CDTF">2021-10-11T17:16:22Z</dcterms:modified>
</cp:coreProperties>
</file>