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Weather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el verano    </w:t>
      </w:r>
      <w:r>
        <w:t xml:space="preserve">   la primavera    </w:t>
      </w:r>
      <w:r>
        <w:t xml:space="preserve">   el oñtono    </w:t>
      </w:r>
      <w:r>
        <w:t xml:space="preserve">   el invierno    </w:t>
      </w:r>
      <w:r>
        <w:t xml:space="preserve">   está nublando    </w:t>
      </w:r>
      <w:r>
        <w:t xml:space="preserve">   hace calor    </w:t>
      </w:r>
      <w:r>
        <w:t xml:space="preserve">   llueve    </w:t>
      </w:r>
      <w:r>
        <w:t xml:space="preserve">   nieva    </w:t>
      </w:r>
      <w:r>
        <w:t xml:space="preserve">   Hace viento    </w:t>
      </w:r>
      <w:r>
        <w:t xml:space="preserve">   Hace frio    </w:t>
      </w:r>
      <w:r>
        <w:t xml:space="preserve">   Hace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Weather Vocab Word Search</dc:title>
  <dcterms:created xsi:type="dcterms:W3CDTF">2021-10-11T17:21:41Z</dcterms:created>
  <dcterms:modified xsi:type="dcterms:W3CDTF">2021-10-11T17:21:41Z</dcterms:modified>
</cp:coreProperties>
</file>