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polish (shoes)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polish (floor)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Pillow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Nightstand</w:t>
            </w:r>
          </w:p>
        </w:tc>
      </w:tr>
    </w:tbl>
    <w:p>
      <w:pPr>
        <w:pStyle w:val="WordBankLarge"/>
      </w:pPr>
      <w:r>
        <w:t xml:space="preserve">   Ventaja    </w:t>
      </w:r>
      <w:r>
        <w:t xml:space="preserve">   Desventaja    </w:t>
      </w:r>
      <w:r>
        <w:t xml:space="preserve">   Desordenado    </w:t>
      </w:r>
      <w:r>
        <w:t xml:space="preserve">   almohada    </w:t>
      </w:r>
      <w:r>
        <w:t xml:space="preserve">   Sábanas    </w:t>
      </w:r>
      <w:r>
        <w:t xml:space="preserve">   Fundas    </w:t>
      </w:r>
      <w:r>
        <w:t xml:space="preserve">   Colchón    </w:t>
      </w:r>
      <w:r>
        <w:t xml:space="preserve">   Cobija    </w:t>
      </w:r>
      <w:r>
        <w:t xml:space="preserve">   Cubrecama    </w:t>
      </w:r>
      <w:r>
        <w:t xml:space="preserve">   Mesa de noche    </w:t>
      </w:r>
      <w:r>
        <w:t xml:space="preserve">   Cómoda    </w:t>
      </w:r>
      <w:r>
        <w:t xml:space="preserve">   Sofá    </w:t>
      </w:r>
      <w:r>
        <w:t xml:space="preserve">   Estantes    </w:t>
      </w:r>
      <w:r>
        <w:t xml:space="preserve">   Guardar     </w:t>
      </w:r>
      <w:r>
        <w:t xml:space="preserve">   Delante de    </w:t>
      </w:r>
      <w:r>
        <w:t xml:space="preserve">   Perchas    </w:t>
      </w:r>
      <w:r>
        <w:t xml:space="preserve">   Delante del    </w:t>
      </w:r>
      <w:r>
        <w:t xml:space="preserve">   Ordenado     </w:t>
      </w:r>
      <w:r>
        <w:t xml:space="preserve">   Fuera del    </w:t>
      </w:r>
      <w:r>
        <w:t xml:space="preserve">   Acá    </w:t>
      </w:r>
      <w:r>
        <w:t xml:space="preserve">   Enfrente de    </w:t>
      </w:r>
      <w:r>
        <w:t xml:space="preserve">   Detrás de    </w:t>
      </w:r>
      <w:r>
        <w:t xml:space="preserve">   Pulir    </w:t>
      </w:r>
      <w:r>
        <w:t xml:space="preserve">   Lustrar    </w:t>
      </w:r>
      <w:r>
        <w:t xml:space="preserve">   Cajón    </w:t>
      </w:r>
      <w:r>
        <w:t xml:space="preserve">   Cojin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2021-10-11T17:18:18Z</dcterms:created>
  <dcterms:modified xsi:type="dcterms:W3CDTF">2021-10-11T17:18:18Z</dcterms:modified>
</cp:coreProperties>
</file>