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 Educational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Autism    </w:t>
      </w:r>
      <w:r>
        <w:t xml:space="preserve">   Anxiety Disorders    </w:t>
      </w:r>
      <w:r>
        <w:t xml:space="preserve">   Muscular Dystrophy    </w:t>
      </w:r>
      <w:r>
        <w:t xml:space="preserve">   Scoliosis    </w:t>
      </w:r>
      <w:r>
        <w:t xml:space="preserve">   ADHD    </w:t>
      </w:r>
      <w:r>
        <w:t xml:space="preserve">   Mood disorder    </w:t>
      </w:r>
      <w:r>
        <w:t xml:space="preserve">   Children    </w:t>
      </w:r>
      <w:r>
        <w:t xml:space="preserve">   Needs    </w:t>
      </w:r>
      <w:r>
        <w:t xml:space="preserve">   Disabilities    </w:t>
      </w:r>
      <w:r>
        <w:t xml:space="preserve">   Difficulties    </w:t>
      </w:r>
      <w:r>
        <w:t xml:space="preserve">   SEN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Educational Needs</dc:title>
  <dcterms:created xsi:type="dcterms:W3CDTF">2021-10-11T17:22:50Z</dcterms:created>
  <dcterms:modified xsi:type="dcterms:W3CDTF">2021-10-11T17:22:50Z</dcterms:modified>
</cp:coreProperties>
</file>