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Specific heat capacity and latent heat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change of state    </w:t>
      </w:r>
      <w:r>
        <w:t xml:space="preserve">   energy transferred    </w:t>
      </w:r>
      <w:r>
        <w:t xml:space="preserve">   mass    </w:t>
      </w:r>
      <w:r>
        <w:t xml:space="preserve">   vaporisation    </w:t>
      </w:r>
      <w:r>
        <w:t xml:space="preserve">   fusion    </w:t>
      </w:r>
      <w:r>
        <w:t xml:space="preserve">   latent heat    </w:t>
      </w:r>
      <w:r>
        <w:t xml:space="preserve">   thermometer    </w:t>
      </w:r>
      <w:r>
        <w:t xml:space="preserve">   joulemeter    </w:t>
      </w:r>
      <w:r>
        <w:t xml:space="preserve">   one kilogram    </w:t>
      </w:r>
      <w:r>
        <w:t xml:space="preserve">   joules    </w:t>
      </w:r>
      <w:r>
        <w:t xml:space="preserve">   temperature    </w:t>
      </w:r>
      <w:r>
        <w:t xml:space="preserve">   specific heat capacity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 heat capacity and latent heat</dc:title>
  <dcterms:created xsi:type="dcterms:W3CDTF">2021-10-11T17:25:11Z</dcterms:created>
  <dcterms:modified xsi:type="dcterms:W3CDTF">2021-10-11T17:25:11Z</dcterms:modified>
</cp:coreProperties>
</file>