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OW/OU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clown    </w:t>
      </w:r>
      <w:r>
        <w:t xml:space="preserve">   mouth    </w:t>
      </w:r>
      <w:r>
        <w:t xml:space="preserve">   town    </w:t>
      </w:r>
      <w:r>
        <w:t xml:space="preserve">   gown    </w:t>
      </w:r>
      <w:r>
        <w:t xml:space="preserve">   out    </w:t>
      </w:r>
      <w:r>
        <w:t xml:space="preserve">   found    </w:t>
      </w:r>
      <w:r>
        <w:t xml:space="preserve">   house    </w:t>
      </w:r>
      <w:r>
        <w:t xml:space="preserve">   ouch    </w:t>
      </w:r>
      <w:r>
        <w:t xml:space="preserve">   owl    </w:t>
      </w:r>
      <w:r>
        <w:t xml:space="preserve">   cow    </w:t>
      </w:r>
      <w:r>
        <w:t xml:space="preserve">   now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OW/OU Word Search</dc:title>
  <dcterms:created xsi:type="dcterms:W3CDTF">2021-10-11T17:35:54Z</dcterms:created>
  <dcterms:modified xsi:type="dcterms:W3CDTF">2021-10-11T17:35:54Z</dcterms:modified>
</cp:coreProperties>
</file>