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 Unit 3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willing to take risks or try something new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achieving maximum productivity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doubtful as regards to the truth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enough, adequate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making known one's feelings or thoughts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abnormal, contrary to the ordinary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try to reach an agreement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relating to ideas of a society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an idea of feeling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old, belonging to the very distant past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favorable, resulting in good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on time, happening at the right time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position of someone's body when standing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say or do something to remove one's doubts or fears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having enough room or space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control by force, absorb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blocked up with or to full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pause or break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openly displaying feelings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introduction to a particular activity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Unit 3</dc:title>
  <dcterms:created xsi:type="dcterms:W3CDTF">2021-10-11T17:37:04Z</dcterms:created>
  <dcterms:modified xsi:type="dcterms:W3CDTF">2021-10-11T17:37:04Z</dcterms:modified>
</cp:coreProperties>
</file>