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coin    </w:t>
      </w:r>
      <w:r>
        <w:t xml:space="preserve">   soil    </w:t>
      </w:r>
      <w:r>
        <w:t xml:space="preserve">   oil    </w:t>
      </w:r>
      <w:r>
        <w:t xml:space="preserve">   toy    </w:t>
      </w:r>
      <w:r>
        <w:t xml:space="preserve">   joy    </w:t>
      </w:r>
      <w:r>
        <w:t xml:space="preserve">   boy    </w:t>
      </w:r>
      <w:r>
        <w:t xml:space="preserve">   toad    </w:t>
      </w:r>
      <w:r>
        <w:t xml:space="preserve">   moan    </w:t>
      </w:r>
      <w:r>
        <w:t xml:space="preserve">   groan    </w:t>
      </w:r>
      <w:r>
        <w:t xml:space="preserve">   throat    </w:t>
      </w:r>
      <w:r>
        <w:t xml:space="preserve">   goat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2021-10-11T17:42:23Z</dcterms:created>
  <dcterms:modified xsi:type="dcterms:W3CDTF">2021-10-11T17:42:23Z</dcterms:modified>
</cp:coreProperties>
</file>