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Spiderwick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Irrelevant    </w:t>
      </w:r>
      <w:r>
        <w:t xml:space="preserve">   Exceptional    </w:t>
      </w:r>
      <w:r>
        <w:t xml:space="preserve">   Disgraceful    </w:t>
      </w:r>
      <w:r>
        <w:t xml:space="preserve">   Wandering    </w:t>
      </w:r>
      <w:r>
        <w:t xml:space="preserve">   Microscopic    </w:t>
      </w:r>
      <w:r>
        <w:t xml:space="preserve">   Mentality    </w:t>
      </w:r>
      <w:r>
        <w:t xml:space="preserve">   Riddling    </w:t>
      </w:r>
      <w:r>
        <w:t xml:space="preserve">   Dumbwaiter    </w:t>
      </w:r>
      <w:r>
        <w:t xml:space="preserve">   Eerie    </w:t>
      </w:r>
      <w:r>
        <w:t xml:space="preserve">   Strangely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Spiderwick</dc:title>
  <dcterms:created xsi:type="dcterms:W3CDTF">2021-10-11T17:48:14Z</dcterms:created>
  <dcterms:modified xsi:type="dcterms:W3CDTF">2021-10-11T17:48:14Z</dcterms:modified>
</cp:coreProperties>
</file>