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Social worker    </w:t>
      </w:r>
      <w:r>
        <w:t xml:space="preserve">   competition    </w:t>
      </w:r>
      <w:r>
        <w:t xml:space="preserve">   Norman Triplett    </w:t>
      </w:r>
      <w:r>
        <w:t xml:space="preserve">   science    </w:t>
      </w:r>
      <w:r>
        <w:t xml:space="preserve">   Virtual reality    </w:t>
      </w:r>
      <w:r>
        <w:t xml:space="preserve">   biomechanics    </w:t>
      </w:r>
      <w:r>
        <w:t xml:space="preserve">   Exercise    </w:t>
      </w:r>
      <w:r>
        <w:t xml:space="preserve">   kinesiology    </w:t>
      </w:r>
      <w:r>
        <w:t xml:space="preserve">   Psycology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and Exercise</dc:title>
  <dcterms:created xsi:type="dcterms:W3CDTF">2021-10-12T20:56:06Z</dcterms:created>
  <dcterms:modified xsi:type="dcterms:W3CDTF">2021-10-12T20:56:06Z</dcterms:modified>
</cp:coreProperties>
</file>