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rounders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Rounder    </w:t>
      </w:r>
      <w:r>
        <w:t xml:space="preserve">   Posts    </w:t>
      </w:r>
      <w:r>
        <w:t xml:space="preserve">   Noball    </w:t>
      </w:r>
      <w:r>
        <w:t xml:space="preserve">   Innings    </w:t>
      </w:r>
      <w:r>
        <w:t xml:space="preserve">   Halfrounder    </w:t>
      </w:r>
      <w:r>
        <w:t xml:space="preserve">   Rules    </w:t>
      </w:r>
      <w:r>
        <w:t xml:space="preserve">   Fielding    </w:t>
      </w:r>
      <w:r>
        <w:t xml:space="preserve">   Batting    </w:t>
      </w:r>
      <w:r>
        <w:t xml:space="preserve">   Bowling    </w:t>
      </w:r>
      <w:r>
        <w:t xml:space="preserve">   Bat    </w:t>
      </w:r>
      <w:r>
        <w:t xml:space="preserve">   Ball    </w:t>
      </w:r>
      <w:r>
        <w:t xml:space="preserve">   Backstop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rounders </dc:title>
  <dcterms:created xsi:type="dcterms:W3CDTF">2021-10-11T17:51:49Z</dcterms:created>
  <dcterms:modified xsi:type="dcterms:W3CDTF">2021-10-11T17:51:49Z</dcterms:modified>
</cp:coreProperties>
</file>