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fawn    </w:t>
      </w:r>
      <w:r>
        <w:t xml:space="preserve">   sapling    </w:t>
      </w:r>
      <w:r>
        <w:t xml:space="preserve">   metamorphosis    </w:t>
      </w:r>
      <w:r>
        <w:t xml:space="preserve">   hatch    </w:t>
      </w:r>
      <w:r>
        <w:t xml:space="preserve">   equinox    </w:t>
      </w:r>
      <w:r>
        <w:t xml:space="preserve">   hyacinth    </w:t>
      </w:r>
      <w:r>
        <w:t xml:space="preserve">   daffodils    </w:t>
      </w:r>
      <w:r>
        <w:t xml:space="preserve">   puddles    </w:t>
      </w:r>
      <w:r>
        <w:t xml:space="preserve">   rain boots    </w:t>
      </w:r>
      <w:r>
        <w:t xml:space="preserve">   tadpoles    </w:t>
      </w:r>
      <w:r>
        <w:t xml:space="preserve">   easter bunny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search </dc:title>
  <dcterms:created xsi:type="dcterms:W3CDTF">2021-10-11T17:54:33Z</dcterms:created>
  <dcterms:modified xsi:type="dcterms:W3CDTF">2021-10-11T17:54:33Z</dcterms:modified>
</cp:coreProperties>
</file>