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Springtime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planting    </w:t>
      </w:r>
      <w:r>
        <w:t xml:space="preserve">   caterpillars    </w:t>
      </w:r>
      <w:r>
        <w:t xml:space="preserve">   crickets    </w:t>
      </w:r>
      <w:r>
        <w:t xml:space="preserve">   lemonade    </w:t>
      </w:r>
      <w:r>
        <w:t xml:space="preserve">   bluebonnets    </w:t>
      </w:r>
      <w:r>
        <w:t xml:space="preserve">   rain    </w:t>
      </w:r>
      <w:r>
        <w:t xml:space="preserve">   warmth    </w:t>
      </w:r>
      <w:r>
        <w:t xml:space="preserve">   bugs    </w:t>
      </w:r>
      <w:r>
        <w:t xml:space="preserve">   sunshine    </w:t>
      </w:r>
      <w:r>
        <w:t xml:space="preserve">   wildflowers    </w:t>
      </w:r>
      <w:r>
        <w:t xml:space="preserve">   butterflies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 Word Search</dc:title>
  <dcterms:created xsi:type="dcterms:W3CDTF">2021-10-11T17:54:40Z</dcterms:created>
  <dcterms:modified xsi:type="dcterms:W3CDTF">2021-10-11T17:54:40Z</dcterms:modified>
</cp:coreProperties>
</file>