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suction cups    </w:t>
      </w:r>
      <w:r>
        <w:t xml:space="preserve">   mantle cavity    </w:t>
      </w:r>
      <w:r>
        <w:t xml:space="preserve">   mollusca    </w:t>
      </w:r>
      <w:r>
        <w:t xml:space="preserve">   gills    </w:t>
      </w:r>
      <w:r>
        <w:t xml:space="preserve">   pen    </w:t>
      </w:r>
      <w:r>
        <w:t xml:space="preserve">   mantle    </w:t>
      </w:r>
      <w:r>
        <w:t xml:space="preserve">   jet propulsion    </w:t>
      </w:r>
      <w:r>
        <w:t xml:space="preserve">   cephalopod    </w:t>
      </w:r>
      <w:r>
        <w:t xml:space="preserve">   chromatophores    </w:t>
      </w:r>
      <w:r>
        <w:t xml:space="preserve">   arms    </w:t>
      </w:r>
      <w:r>
        <w:t xml:space="preserve">   tentacles    </w:t>
      </w:r>
      <w:r>
        <w:t xml:space="preserve">   siphon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Squid Wordsearch</dc:title>
  <dcterms:created xsi:type="dcterms:W3CDTF">2021-10-11T17:54:17Z</dcterms:created>
  <dcterms:modified xsi:type="dcterms:W3CDTF">2021-10-11T17:54:17Z</dcterms:modified>
</cp:coreProperties>
</file>