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Sr. Walter Raleigh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City Of Gold    </w:t>
      </w:r>
      <w:r>
        <w:t xml:space="preserve">   Desmond Rebellions    </w:t>
      </w:r>
      <w:r>
        <w:t xml:space="preserve">   El Dorado     </w:t>
      </w:r>
      <w:r>
        <w:t xml:space="preserve">   Elizabeth Raleigh    </w:t>
      </w:r>
      <w:r>
        <w:t xml:space="preserve">   Explorer    </w:t>
      </w:r>
      <w:r>
        <w:t xml:space="preserve">   Guiana    </w:t>
      </w:r>
      <w:r>
        <w:t xml:space="preserve">   Orinoco River    </w:t>
      </w:r>
      <w:r>
        <w:t xml:space="preserve">   Roanoke    </w:t>
      </w:r>
      <w:r>
        <w:t xml:space="preserve">   Tobacco    </w:t>
      </w:r>
      <w:r>
        <w:t xml:space="preserve">   Tower Of London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Sr. Walter Raleigh</dc:title>
  <dcterms:created xsi:type="dcterms:W3CDTF">2021-10-11T17:53:48Z</dcterms:created>
  <dcterms:modified xsi:type="dcterms:W3CDTF">2021-10-11T17:53:48Z</dcterms:modified>
</cp:coreProperties>
</file>