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Charles Borromeo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November fourth    </w:t>
      </w:r>
      <w:r>
        <w:t xml:space="preserve">   luxury    </w:t>
      </w:r>
      <w:r>
        <w:t xml:space="preserve">   Poor    </w:t>
      </w:r>
      <w:r>
        <w:t xml:space="preserve">   uncle    </w:t>
      </w:r>
      <w:r>
        <w:t xml:space="preserve">   Pope    </w:t>
      </w:r>
      <w:r>
        <w:t xml:space="preserve">   Cardinal    </w:t>
      </w:r>
      <w:r>
        <w:t xml:space="preserve">   Medici Family    </w:t>
      </w:r>
      <w:r>
        <w:t xml:space="preserve">   Council of Trent    </w:t>
      </w:r>
      <w:r>
        <w:t xml:space="preserve">   Milan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Charles Borromeo</dc:title>
  <dcterms:created xsi:type="dcterms:W3CDTF">2021-10-11T17:55:57Z</dcterms:created>
  <dcterms:modified xsi:type="dcterms:W3CDTF">2021-10-11T17:55:57Z</dcterms:modified>
</cp:coreProperties>
</file>