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Staffing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skills inventory    </w:t>
      </w:r>
      <w:r>
        <w:t xml:space="preserve">   promotion    </w:t>
      </w:r>
      <w:r>
        <w:t xml:space="preserve">   appraisal    </w:t>
      </w:r>
      <w:r>
        <w:t xml:space="preserve">   mentor    </w:t>
      </w:r>
      <w:r>
        <w:t xml:space="preserve">   application form    </w:t>
      </w:r>
      <w:r>
        <w:t xml:space="preserve">   interviews    </w:t>
      </w:r>
      <w:r>
        <w:t xml:space="preserve">   virtual positions    </w:t>
      </w:r>
      <w:r>
        <w:t xml:space="preserve">   outsourcing    </w:t>
      </w:r>
      <w:r>
        <w:t xml:space="preserve">   job description    </w:t>
      </w:r>
      <w:r>
        <w:t xml:space="preserve">   Recruitment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</dc:title>
  <dcterms:created xsi:type="dcterms:W3CDTF">2021-10-11T17:56:09Z</dcterms:created>
  <dcterms:modified xsi:type="dcterms:W3CDTF">2021-10-11T17:56:09Z</dcterms:modified>
</cp:coreProperties>
</file>