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Standard 11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Famous civil rights activist and conjugated "I Have a Dream" speech</w:t>
            </w:r>
          </w:p>
          <w:p>
            <w:pPr>
              <w:keepLines/>
              <w:pStyle w:val="CluesTiny"/>
            </w:pPr>
            <w:r>
              <w:rPr>
                <w:b w:val="true"/>
                <w:bCs w:val="true"/>
              </w:rPr>
              <w:t xml:space="preserve">3. </w:t>
            </w:r>
            <w:r>
              <w:t xml:space="preserve">Used from 1956 to 2001 and was designed by Southern Democrat John Sammons Bell</w:t>
            </w:r>
          </w:p>
          <w:p>
            <w:pPr>
              <w:keepLines/>
              <w:pStyle w:val="CluesTiny"/>
            </w:pPr>
            <w:r>
              <w:rPr>
                <w:b w:val="true"/>
                <w:bCs w:val="true"/>
              </w:rPr>
              <w:t xml:space="preserve">7. </w:t>
            </w:r>
            <w:r>
              <w:t xml:space="preserve">Desegregation union formed in Albany, Ga by Student Nonviolent Coordinating Committee and the National Association for the Advancement of Colored People</w:t>
            </w:r>
          </w:p>
          <w:p>
            <w:pPr>
              <w:keepLines/>
              <w:pStyle w:val="CluesTiny"/>
            </w:pPr>
            <w:r>
              <w:rPr>
                <w:b w:val="true"/>
                <w:bCs w:val="true"/>
              </w:rPr>
              <w:t xml:space="preserve">8. </w:t>
            </w:r>
            <w:r>
              <w:t xml:space="preserve">Georgia's Governor in 1966, became state lieutenant governor in 1971, and appointed more African Americans to government positions than all previous Georgia governors combined</w:t>
            </w:r>
          </w:p>
          <w:p>
            <w:pPr>
              <w:keepLines/>
              <w:pStyle w:val="CluesTiny"/>
            </w:pPr>
            <w:r>
              <w:rPr>
                <w:b w:val="true"/>
                <w:bCs w:val="true"/>
              </w:rPr>
              <w:t xml:space="preserve">9. </w:t>
            </w:r>
            <w:r>
              <w:t xml:space="preserve">General Assembly that was charged with gathering states' views regarding desegregation and report back to the governor</w:t>
            </w:r>
          </w:p>
          <w:p>
            <w:pPr>
              <w:keepLines/>
              <w:pStyle w:val="CluesTiny"/>
            </w:pPr>
            <w:r>
              <w:rPr>
                <w:b w:val="true"/>
                <w:bCs w:val="true"/>
              </w:rPr>
              <w:t xml:space="preserve">10. </w:t>
            </w:r>
            <w:r>
              <w:t xml:space="preserve">Served as Georgia governor in early 1947 and was elected as U.S. Senate in 1956</w:t>
            </w:r>
          </w:p>
        </w:tc>
        <w:tc>
          <w:p>
            <w:pPr>
              <w:pStyle w:val="CluesTiny"/>
            </w:pPr>
            <w:r>
              <w:rPr>
                <w:b w:val="true"/>
                <w:bCs w:val="true"/>
              </w:rPr>
              <w:t xml:space="preserve">Down</w:t>
            </w:r>
          </w:p>
          <w:p>
            <w:pPr>
              <w:keepLines/>
              <w:pStyle w:val="CluesTiny"/>
            </w:pPr>
            <w:r>
              <w:rPr>
                <w:b w:val="true"/>
                <w:bCs w:val="true"/>
              </w:rPr>
              <w:t xml:space="preserve">2. </w:t>
            </w:r>
            <w:r>
              <w:t xml:space="preserve">Lead by civil rights activist Martin Lurther King Jr., included "I Have a Dream"  speech and held in Washington, DC</w:t>
            </w:r>
          </w:p>
          <w:p>
            <w:pPr>
              <w:keepLines/>
              <w:pStyle w:val="CluesTiny"/>
            </w:pPr>
            <w:r>
              <w:rPr>
                <w:b w:val="true"/>
                <w:bCs w:val="true"/>
              </w:rPr>
              <w:t xml:space="preserve">4. </w:t>
            </w:r>
            <w:r>
              <w:t xml:space="preserve">Document that prohibited discrimination in public places, and was signed by Former President Lyndon Johnson on July 2, 1964</w:t>
            </w:r>
          </w:p>
          <w:p>
            <w:pPr>
              <w:keepLines/>
              <w:pStyle w:val="CluesTiny"/>
            </w:pPr>
            <w:r>
              <w:rPr>
                <w:b w:val="true"/>
                <w:bCs w:val="true"/>
              </w:rPr>
              <w:t xml:space="preserve">5. </w:t>
            </w:r>
            <w:r>
              <w:t xml:space="preserve">Worked with the Southern Christian Leadership Conference (SCLC) and later won Georgia's Fifth District seat in the U.S. House of Representatives in 1972 and became the first African American since Reconstruction to be elected to Congress from Georgia. </w:t>
            </w:r>
          </w:p>
          <w:p>
            <w:pPr>
              <w:keepLines/>
              <w:pStyle w:val="CluesTiny"/>
            </w:pPr>
            <w:r>
              <w:rPr>
                <w:b w:val="true"/>
                <w:bCs w:val="true"/>
              </w:rPr>
              <w:t xml:space="preserve">6. </w:t>
            </w:r>
            <w:r>
              <w:t xml:space="preserve">President of Morehouse College and was mentor to civil rights leader Martin Lurther King Jr.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11 Crossword</dc:title>
  <dcterms:created xsi:type="dcterms:W3CDTF">2021-10-11T17:56:47Z</dcterms:created>
  <dcterms:modified xsi:type="dcterms:W3CDTF">2021-10-11T17:56:47Z</dcterms:modified>
</cp:coreProperties>
</file>