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Standard form of Quadratic Equation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TRANSPOSE    </w:t>
      </w:r>
      <w:r>
        <w:t xml:space="preserve">   EQUAL    </w:t>
      </w:r>
      <w:r>
        <w:t xml:space="preserve">   DEGREE    </w:t>
      </w:r>
      <w:r>
        <w:t xml:space="preserve">   STANDARD FORM    </w:t>
      </w:r>
      <w:r>
        <w:t xml:space="preserve">   EQUATION    </w:t>
      </w:r>
      <w:r>
        <w:t xml:space="preserve">   QUADRATIC    </w:t>
      </w:r>
      <w:r>
        <w:t xml:space="preserve">   ZERO    </w:t>
      </w:r>
      <w:r>
        <w:t xml:space="preserve">   CONSTANT    </w:t>
      </w:r>
      <w:r>
        <w:t xml:space="preserve">   LINEAR TERM    </w:t>
      </w:r>
      <w:r>
        <w:t xml:space="preserve">   QUADRATIC TERM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form of Quadratic Equation</dc:title>
  <dcterms:created xsi:type="dcterms:W3CDTF">2021-10-11T17:57:23Z</dcterms:created>
  <dcterms:modified xsi:type="dcterms:W3CDTF">2021-10-11T17:57:23Z</dcterms:modified>
</cp:coreProperties>
</file>