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magnitude    </w:t>
      </w:r>
      <w:r>
        <w:t xml:space="preserve">   temperature    </w:t>
      </w:r>
      <w:r>
        <w:t xml:space="preserve">   red dwarf    </w:t>
      </w:r>
      <w:r>
        <w:t xml:space="preserve">   blue giant    </w:t>
      </w:r>
      <w:r>
        <w:t xml:space="preserve">   HR Diagram    </w:t>
      </w:r>
      <w:r>
        <w:t xml:space="preserve">   planetary    </w:t>
      </w:r>
      <w:r>
        <w:t xml:space="preserve">   black hole    </w:t>
      </w:r>
      <w:r>
        <w:t xml:space="preserve">   super nova    </w:t>
      </w:r>
      <w:r>
        <w:t xml:space="preserve">   red supergiant    </w:t>
      </w:r>
      <w:r>
        <w:t xml:space="preserve">   red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Search</dc:title>
  <dcterms:created xsi:type="dcterms:W3CDTF">2021-10-11T17:57:44Z</dcterms:created>
  <dcterms:modified xsi:type="dcterms:W3CDTF">2021-10-11T17:57:44Z</dcterms:modified>
</cp:coreProperties>
</file>