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Star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last film she was in, in Brazil?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she move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year did she really become successful in Brazil?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was she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she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Brazilian people call her when she went to the U.S.?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month was she born?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her most common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she wear on her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around was time did she move to America?</w:t>
            </w:r>
          </w:p>
        </w:tc>
      </w:tr>
    </w:tbl>
    <w:p>
      <w:pPr>
        <w:pStyle w:val="WordBankMedium"/>
      </w:pPr>
      <w:r>
        <w:t xml:space="preserve">   Fruit    </w:t>
      </w:r>
      <w:r>
        <w:t xml:space="preserve">   1909    </w:t>
      </w:r>
      <w:r>
        <w:t xml:space="preserve">   Portugal    </w:t>
      </w:r>
      <w:r>
        <w:t xml:space="preserve">   Brazil    </w:t>
      </w:r>
      <w:r>
        <w:t xml:space="preserve">   Brazilian Bombshell    </w:t>
      </w:r>
      <w:r>
        <w:t xml:space="preserve">   Banana-da-Terra    </w:t>
      </w:r>
      <w:r>
        <w:t xml:space="preserve">   Sellout    </w:t>
      </w:r>
      <w:r>
        <w:t xml:space="preserve">   February     </w:t>
      </w:r>
      <w:r>
        <w:t xml:space="preserve">   1928    </w:t>
      </w:r>
      <w:r>
        <w:t xml:space="preserve">   1930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search</dc:title>
  <dcterms:created xsi:type="dcterms:W3CDTF">2021-10-11T17:58:23Z</dcterms:created>
  <dcterms:modified xsi:type="dcterms:W3CDTF">2021-10-11T17:58:23Z</dcterms:modified>
</cp:coreProperties>
</file>